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CONSENT FOR THE SALE OF GOODS AND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10/11/06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11/15/06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