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SOURCING OF TAXABLE SERVICES, TANGIBLE PERSONAL PROPERTY, AND SPECIFIED DIGITAL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205,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TELECOMMUNICATION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217,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