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57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PLUMBING AND MECHANICAL SYSTEMS BOARD—</w:t>
      </w:r>
      <w:r>
        <w:br/>
      </w:r>
      <w:r>
        <w:rPr>
          <w:rFonts w:ascii="Times New Roman" w:hAnsi="Times New Roman"/>
          <w:b w:val="false"/>
          <w:i w:val="false"/>
          <w:color w:val="000000"/>
          <w:sz w:val="21"/>
        </w:rPr>
        <w:t>DECLARATORY ORDERS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8003C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5/15/24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6/19/24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58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PLUMBING AND MECHANICAL SYSTEMS BOARD—</w:t>
      </w:r>
      <w:r>
        <w:br/>
      </w:r>
      <w:r>
        <w:rPr>
          <w:rFonts w:ascii="Times New Roman" w:hAnsi="Times New Roman"/>
          <w:b w:val="false"/>
          <w:i w:val="false"/>
          <w:color w:val="000000"/>
          <w:sz w:val="21"/>
        </w:rPr>
        <w:t>AGENCY PROCEDURE FOR RULE MAKING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8004C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5/15/24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6/19/24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59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PLUMBING AND MECHANICAL SYSTEMS BOARD—FAIR INFORMATION</w:t>
      </w:r>
      <w:r>
        <w:br/>
      </w:r>
      <w:r>
        <w:rPr>
          <w:rFonts w:ascii="Times New Roman" w:hAnsi="Times New Roman"/>
          <w:b w:val="false"/>
          <w:i w:val="false"/>
          <w:color w:val="000000"/>
          <w:sz w:val="21"/>
        </w:rPr>
        <w:t>PRACTICES AND PUBLIC RECORDS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8005C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5/15/24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6/19/24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60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PLUMBING AND MECHANICAL SYSTEMS BOARD—</w:t>
      </w:r>
      <w:r>
        <w:br/>
      </w:r>
      <w:r>
        <w:rPr>
          <w:rFonts w:ascii="Times New Roman" w:hAnsi="Times New Roman"/>
          <w:b w:val="false"/>
          <w:i w:val="false"/>
          <w:color w:val="000000"/>
          <w:sz w:val="21"/>
        </w:rPr>
        <w:t>NONCOMPLIANCE REGARDING CHILD SUPPORT, NONPAYMENT OF STATE DEBT,</w:t>
      </w:r>
      <w:r>
        <w:br/>
      </w:r>
      <w:r>
        <w:rPr>
          <w:rFonts w:ascii="Times New Roman" w:hAnsi="Times New Roman"/>
          <w:b w:val="false"/>
          <w:i w:val="false"/>
          <w:color w:val="000000"/>
          <w:sz w:val="21"/>
        </w:rPr>
        <w:t>AND NONCOMPLIANCE REGARDING STUDENT LOAN REPAYMENT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8006C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5/15/24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6/19/24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61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STATE MECHANICAL CODE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481—Chapter 426, IAC Supplement 4/2/25 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62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PLUMBING AND MECHANICAL SYSTEMS BOARD—</w:t>
      </w:r>
      <w:r>
        <w:br/>
      </w:r>
      <w:r>
        <w:rPr>
          <w:rFonts w:ascii="Times New Roman" w:hAnsi="Times New Roman"/>
          <w:b w:val="false"/>
          <w:i w:val="false"/>
          <w:color w:val="000000"/>
          <w:sz w:val="21"/>
        </w:rPr>
        <w:t>MILITARY SERVICE, VETERAN RECIPROCITY, AND SPOUSES OF ACTIVE DUTY SERVICE MEMBERS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8007C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5/15/24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6/19/24</w:t>
      </w:r>
    </w:p>
    <w:p>
      <w:pPr>
        <w:spacing w:before="0" w:after="0"/>
        <w:ind w:left="120"/>
        <w:jc w:val="left"/>
      </w:pP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CHAPTERS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63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to 66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