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PREPAREDNESS ADVISORY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9176C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STANDARD FOR IMPACT RESISTANCE AND METHOD OF TESTING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7/8/09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ANATOMICAL GIFT PUBLIC AWARENESS AND TRANSPLANTATION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9324C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5/28/25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INTERAGENCY COORDINATING COUNCIL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STATE MEDICAL EXAMINER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8974C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ADVISORY COUNCIL FOR THE STATE MEDICAL EXAMINER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4705C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10/9/19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11/13/19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