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both"/>
      </w:pP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CHAPTERS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471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to 474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>Reserved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