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CHILD CARE RESOURCE AND REFERRAL SERVICES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0141D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3/18/26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4/22/26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OPPORTUNITY GRANT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6504C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11/1/22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SENIOR LIVING TRUST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6392C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6/29/22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9/1/22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NURSING FACILITY CONVERSION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LONG-TERM CARE SERVICES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DEVELOPMENT GRANTS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6392C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6/29/22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9/1/22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