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47</w:t>
      </w:r>
    </w:p>
    <w:p>
      <w:pPr>
        <w:spacing w:before="0" w:after="0"/>
        <w:ind w:left="120"/>
        <w:jc w:val="center"/>
      </w:pPr>
      <w:r>
        <w:rPr>
          <w:rFonts w:ascii="Times New Roman" w:hAnsi="Times New Roman"/>
          <w:b w:val="false"/>
          <w:i w:val="false"/>
          <w:color w:val="000000"/>
          <w:sz w:val="21"/>
        </w:rPr>
        <w:t>SNOWMOBILES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REGISTRATION, RENEWAL, TITLING, DECAL PLACEMENT</w:t>
      </w:r>
      <w:r>
        <w:br/>
      </w:r>
      <w:r>
        <w:rPr>
          <w:rFonts w:ascii="Times New Roman" w:hAnsi="Times New Roman"/>
          <w:b w:val="false"/>
          <w:i w:val="false"/>
          <w:color w:val="000000"/>
          <w:sz w:val="16"/>
        </w:rPr>
        <w:t>AND ACCIDENT REPORTS</w:t>
      </w:r>
    </w:p>
    <w:p>
      <w:pPr>
        <w:spacing w:before="0" w:after="0"/>
        <w:ind w:left="120"/>
        <w:jc w:val="both"/>
      </w:pPr>
      <w:r>
        <w:rPr>
          <w:rFonts w:ascii="Times New Roman" w:hAnsi="Times New Roman"/>
          <w:b/>
          <w:i w:val="false"/>
          <w:color w:val="000000"/>
          <w:sz w:val="22"/>
        </w:rPr>
        <w:t>571—47.1</w:t>
      </w:r>
      <w:r>
        <w:rPr>
          <w:rFonts w:ascii="Times New Roman" w:hAnsi="Times New Roman"/>
          <w:b/>
          <w:i w:val="false"/>
          <w:color w:val="000000"/>
          <w:sz w:val="22"/>
        </w:rPr>
        <w:t xml:space="preserve">(321G)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means the natural resource commission established in Iowa Code section </w:t>
      </w:r>
      <w:hyperlink r:id="rId5">
        <w:r>
          <w:rPr>
            <w:rStyle w:val="Hyperlink"/>
            <w:rFonts w:ascii="Times New Roman" w:hAnsi="Times New Roman"/>
            <w:b w:val="false"/>
            <w:i w:val="false"/>
            <w:color w:val="000000"/>
            <w:sz w:val="22"/>
          </w:rPr>
          <w:t>455A.5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department of natural resources established in Iowa Code section </w:t>
      </w:r>
      <w:hyperlink r:id="rId6">
        <w:r>
          <w:rPr>
            <w:rStyle w:val="Hyperlink"/>
            <w:rFonts w:ascii="Times New Roman" w:hAnsi="Times New Roman"/>
            <w:b w:val="false"/>
            <w:i w:val="false"/>
            <w:color w:val="000000"/>
            <w:sz w:val="22"/>
          </w:rPr>
          <w:t>455A.2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r>
        <w:rPr>
          <w:rFonts w:ascii="Times New Roman" w:hAnsi="Times New Roman"/>
          <w:b w:val="false"/>
          <w:i w:val="false"/>
          <w:color w:val="000000"/>
          <w:sz w:val="22"/>
        </w:rPr>
        <w:t>means a person who operates or is in actual physical control of a snowmobile.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means a person, other than a lienholder, having the property right in or title to a snowmobile. “Owner” includes a person entitled to the use or possession of a snowmobile subject to an interest in another person, reserved or created by agreement and securing payment or performance of an obligation. “Owner” does not include a lessee under a lease not intended as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land” </w:t>
      </w:r>
      <w:r>
        <w:rPr>
          <w:rFonts w:ascii="Times New Roman" w:hAnsi="Times New Roman"/>
          <w:b w:val="false"/>
          <w:i w:val="false"/>
          <w:color w:val="000000"/>
          <w:sz w:val="22"/>
        </w:rPr>
        <w:t xml:space="preserve">means land owned by the federal government, the state of Iowa, or a political subdivision of the state and land acquired or developed for public recreation pursuant to Iowa Code section </w:t>
      </w:r>
      <w:hyperlink r:id="rId7">
        <w:r>
          <w:rPr>
            <w:rStyle w:val="Hyperlink"/>
            <w:rFonts w:ascii="Times New Roman" w:hAnsi="Times New Roman"/>
            <w:b w:val="false"/>
            <w:i w:val="false"/>
            <w:color w:val="000000"/>
            <w:sz w:val="22"/>
          </w:rPr>
          <w:t>321G.7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“Roadway” </w:t>
      </w:r>
      <w:r>
        <w:rPr>
          <w:rFonts w:ascii="Times New Roman" w:hAnsi="Times New Roman"/>
          <w:b w:val="false"/>
          <w:i w:val="false"/>
          <w:color w:val="000000"/>
          <w:sz w:val="22"/>
        </w:rPr>
        <w:t>means that portion of a highway improved, designed, or ordinarily used for vehicular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“Snowmobile” </w:t>
      </w:r>
      <w:r>
        <w:rPr>
          <w:rFonts w:ascii="Times New Roman" w:hAnsi="Times New Roman"/>
          <w:b w:val="false"/>
          <w:i w:val="false"/>
          <w:color w:val="000000"/>
          <w:sz w:val="22"/>
        </w:rPr>
        <w:t xml:space="preserve">means a motorized vehicle weighing less than 1,000 pounds which uses sled-type runners or skis, endless belt-type tread with a width of 48 inches or less, or any combination of runners, skis, or tread and is designed for travel on snow or ice. “Snowmobile” does not include an all-terrain vehicle, as defined in Iowa Code section </w:t>
      </w:r>
      <w:hyperlink r:id="rId8">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 which has been altered or equipped with runners, skis, belt-type tracks, or treads.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8879B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571—47.2</w:t>
      </w:r>
      <w:r>
        <w:rPr>
          <w:rFonts w:ascii="Times New Roman" w:hAnsi="Times New Roman"/>
          <w:b/>
          <w:i w:val="false"/>
          <w:color w:val="000000"/>
          <w:sz w:val="22"/>
        </w:rPr>
        <w:t xml:space="preserve">(321G) </w:t>
      </w:r>
      <w:r>
        <w:rPr>
          <w:rFonts w:ascii="Times New Roman" w:hAnsi="Times New Roman"/>
          <w:b/>
          <w:i w:val="false"/>
          <w:color w:val="000000"/>
          <w:sz w:val="22"/>
        </w:rPr>
        <w:t xml:space="preserve">Operation on roadways, highways, streets and snowmobile trails. </w:t>
      </w:r>
      <w:r>
        <w:rPr>
          <w:rFonts w:ascii="Times New Roman" w:hAnsi="Times New Roman"/>
          <w:b w:val="false"/>
          <w:i w:val="false"/>
          <w:color w:val="000000"/>
          <w:sz w:val="22"/>
        </w:rPr>
        <w:t xml:space="preserve">A person shall not operate a snowmobile upon roadways, highways, streets, or designated snowmobile trails except as provided in Iowa Code section </w:t>
      </w:r>
      <w:hyperlink r:id="rId9">
        <w:r>
          <w:rPr>
            <w:rStyle w:val="Hyperlink"/>
            <w:rFonts w:ascii="Times New Roman" w:hAnsi="Times New Roman"/>
            <w:b w:val="false"/>
            <w:i w:val="false"/>
            <w:color w:val="000000"/>
            <w:sz w:val="22"/>
          </w:rPr>
          <w:t>321G.9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w:t>
      </w:r>
      <w:r>
        <w:rPr>
          <w:rFonts w:ascii="Times New Roman" w:hAnsi="Times New Roman"/>
          <w:b w:val="false"/>
          <w:i w:val="false"/>
          <w:color w:val="000000"/>
          <w:sz w:val="22"/>
        </w:rPr>
        <w:t xml:space="preserve"> Additional driving and operation limitations are listed in Iowa Code section </w:t>
      </w:r>
      <w:hyperlink r:id="rId10">
        <w:r>
          <w:rPr>
            <w:rStyle w:val="Hyperlink"/>
            <w:rFonts w:ascii="Times New Roman" w:hAnsi="Times New Roman"/>
            <w:b w:val="false"/>
            <w:i w:val="false"/>
            <w:color w:val="000000"/>
            <w:sz w:val="22"/>
          </w:rPr>
          <w:t>321G.13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8879B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571—47.3</w:t>
      </w:r>
      <w:r>
        <w:rPr>
          <w:rFonts w:ascii="Times New Roman" w:hAnsi="Times New Roman"/>
          <w:b/>
          <w:i w:val="false"/>
          <w:color w:val="000000"/>
          <w:sz w:val="22"/>
        </w:rPr>
        <w:t xml:space="preserve">(321G) </w:t>
      </w:r>
      <w:r>
        <w:rPr>
          <w:rFonts w:ascii="Times New Roman" w:hAnsi="Times New Roman"/>
          <w:b/>
          <w:i w:val="false"/>
          <w:color w:val="000000"/>
          <w:sz w:val="22"/>
        </w:rPr>
        <w:t xml:space="preserve">Registration for snowmobiles.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 person shall not operate, maintain, or give permission for the operation or maintenance of a snowmobile on public land, a designated snowmobile trail, or ice unless the snowmobile: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Is registered in accordance with the requirements of Iowa Code chapter </w:t>
      </w:r>
      <w:hyperlink r:id="rId11">
        <w:r>
          <w:rPr>
            <w:rStyle w:val="Hyperlink"/>
            <w:rFonts w:ascii="Times New Roman" w:hAnsi="Times New Roman"/>
            <w:b w:val="false"/>
            <w:i w:val="false"/>
            <w:color w:val="000000"/>
            <w:sz w:val="22"/>
          </w:rPr>
          <w:t>321G</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Displays a current annual nonresident user permit decal issued as provided in rule </w:t>
      </w:r>
      <w:hyperlink r:id="rId12">
        <w:r>
          <w:rPr>
            <w:rStyle w:val="Hyperlink"/>
            <w:rFonts w:ascii="Times New Roman" w:hAnsi="Times New Roman"/>
            <w:b w:val="false"/>
            <w:i w:val="false"/>
            <w:color w:val="000000"/>
            <w:sz w:val="22"/>
          </w:rPr>
          <w:t>571—47.4</w:t>
        </w:r>
      </w:hyperlink>
      <w:r>
        <w:rPr>
          <w:rFonts w:ascii="Times New Roman" w:hAnsi="Times New Roman"/>
          <w:b w:val="false"/>
          <w:i w:val="false"/>
          <w:color w:val="000000"/>
          <w:sz w:val="22"/>
        </w:rPr>
        <w:t>(321G);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Is exempt from registration pursuant to Iowa Code section </w:t>
      </w:r>
      <w:hyperlink r:id="rId13">
        <w:r>
          <w:rPr>
            <w:rStyle w:val="Hyperlink"/>
            <w:rFonts w:ascii="Times New Roman" w:hAnsi="Times New Roman"/>
            <w:b w:val="false"/>
            <w:i w:val="false"/>
            <w:color w:val="000000"/>
            <w:sz w:val="22"/>
          </w:rPr>
          <w:t>321G.8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47.3(2)</w:t>
      </w:r>
      <w:r>
        <w:rPr>
          <w:rFonts w:ascii="Times New Roman" w:hAnsi="Times New Roman"/>
          <w:b w:val="false"/>
          <w:i w:val="false"/>
          <w:color w:val="000000"/>
          <w:sz w:val="22"/>
        </w:rPr>
        <w:t> </w:t>
      </w:r>
      <w:r>
        <w:rPr>
          <w:rFonts w:ascii="Times New Roman" w:hAnsi="Times New Roman"/>
          <w:b w:val="false"/>
          <w:i/>
          <w:color w:val="000000"/>
          <w:sz w:val="22"/>
        </w:rPr>
        <w:t xml:space="preserve">Registration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each snowmobile required to be registered shall file an application for registration with the department through a county recorder and pay all applicable fees pursuant to Iowa Code section </w:t>
      </w:r>
      <w:hyperlink r:id="rId14">
        <w:r>
          <w:rPr>
            <w:rStyle w:val="Hyperlink"/>
            <w:rFonts w:ascii="Times New Roman" w:hAnsi="Times New Roman"/>
            <w:b w:val="false"/>
            <w:i w:val="false"/>
            <w:color w:val="000000"/>
            <w:sz w:val="22"/>
          </w:rPr>
          <w:t>321G.4</w:t>
        </w:r>
      </w:hyperlink>
      <w:r>
        <w:rPr>
          <w:rFonts w:ascii="Times New Roman" w:hAnsi="Times New Roman"/>
          <w:b w:val="false"/>
          <w:i w:val="false"/>
          <w:color w:val="000000"/>
          <w:sz w:val="22"/>
        </w:rPr>
        <w:t xml:space="preserve"> and these rules, except that a snowmobile dealer shall make application and pay all applicable registration and title fees on behalf of a purchaser of a snowmobile.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forms. The applicant shall use DNR Form 542-8067 in making application for registration. In the event the applicant does not have the documentation required by DNR Form 542-8067, the applicant shall use DNR Form 542-8065 and may be required to secure a bond consistent with the requirements of </w:t>
      </w:r>
      <w:hyperlink r:id="rId15">
        <w:r>
          <w:rPr>
            <w:rStyle w:val="Hyperlink"/>
            <w:rFonts w:ascii="Times New Roman" w:hAnsi="Times New Roman"/>
            <w:b w:val="false"/>
            <w:i w:val="false"/>
            <w:color w:val="000000"/>
            <w:sz w:val="22"/>
          </w:rPr>
          <w:t>571—Chapter 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Fees. The applicant shall pay the following fees: $15 for the permit fee; $1 for the writing fee; and $1.50 for the administrative fee. In addition, a county recorder may collect an additional 25 cents for the writing fee if the county recorder issues the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such time the department or the county recorder is satisfied with the application and has received the required fees, the department or county recorder shall issue to the applicant a registration certificate and registration decal.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47.3(3)</w:t>
      </w:r>
      <w:r>
        <w:rPr>
          <w:rFonts w:ascii="Times New Roman" w:hAnsi="Times New Roman"/>
          <w:b w:val="false"/>
          <w:i w:val="false"/>
          <w:color w:val="000000"/>
          <w:sz w:val="22"/>
        </w:rPr>
        <w:t> </w:t>
      </w:r>
      <w:r>
        <w:rPr>
          <w:rFonts w:ascii="Times New Roman" w:hAnsi="Times New Roman"/>
          <w:b w:val="false"/>
          <w:i/>
          <w:color w:val="000000"/>
          <w:sz w:val="22"/>
        </w:rPr>
        <w:t xml:space="preserve">Preregistration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Dealer purchases. </w:t>
      </w:r>
      <w:r>
        <w:rPr>
          <w:rFonts w:ascii="Times New Roman" w:hAnsi="Times New Roman"/>
          <w:b w:val="false"/>
          <w:i w:val="false"/>
          <w:color w:val="000000"/>
          <w:sz w:val="22"/>
        </w:rPr>
        <w:t>An unregistered snowmobile sold by a dealer to an Iowa resident for use in Iowa shall bear a card made of pasteboard or other similar material that includes the words “registration applied for” and the date of purchase. Such card shall entitle the purchaser to operate the snowmobile for 45 days immediately following the purchase. The purchaser shall place this card on the windshield area of the snowmobile in a position so as to be clearly visible at all times and maintained in a legible manner. The operator of any snowmobile displaying a “registration applied for” card described in this paragraph shall carry and provide upon request to any peace officer a valid bill of sale for the snowmobile.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Nondealer purchases. </w:t>
      </w:r>
      <w:r>
        <w:rPr>
          <w:rFonts w:ascii="Times New Roman" w:hAnsi="Times New Roman"/>
          <w:b w:val="false"/>
          <w:i w:val="false"/>
          <w:color w:val="000000"/>
          <w:sz w:val="22"/>
        </w:rPr>
        <w:t>Snowmobiles may be sold by nondealers, and the registration grace period may apply depending on the current registration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snowmobile that is currently registered in the state of Iowa may be legally operated for 30 days before it is registered under the purchaser’s 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snowmobile not currently registered in the state of Iowa shall not be operated until it is titled and registered in the purchaser’s name. Valid registration in another state does not authorize preregistration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47.3(4)</w:t>
      </w:r>
      <w:r>
        <w:rPr>
          <w:rFonts w:ascii="Times New Roman" w:hAnsi="Times New Roman"/>
          <w:b w:val="false"/>
          <w:i w:val="false"/>
          <w:color w:val="000000"/>
          <w:sz w:val="22"/>
        </w:rPr>
        <w:t> </w:t>
      </w:r>
      <w:r>
        <w:rPr>
          <w:rFonts w:ascii="Times New Roman" w:hAnsi="Times New Roman"/>
          <w:b w:val="false"/>
          <w:i/>
          <w:color w:val="000000"/>
          <w:sz w:val="22"/>
        </w:rPr>
        <w:t xml:space="preserve">Registration—renewals. </w:t>
      </w:r>
      <w:r>
        <w:rPr>
          <w:rFonts w:ascii="Times New Roman" w:hAnsi="Times New Roman"/>
          <w:b w:val="false"/>
          <w:i w:val="false"/>
          <w:color w:val="000000"/>
          <w:sz w:val="22"/>
        </w:rPr>
        <w:t xml:space="preserve">Every snowmobile registration certificate and registration decal expires at midnight December 31 of the year issued or at the time specified on the registration decal. Applications for renewal shall be completed pursuant to Iowa Code section </w:t>
      </w:r>
      <w:hyperlink r:id="rId16">
        <w:r>
          <w:rPr>
            <w:rStyle w:val="Hyperlink"/>
            <w:rFonts w:ascii="Times New Roman" w:hAnsi="Times New Roman"/>
            <w:b w:val="false"/>
            <w:i w:val="false"/>
            <w:color w:val="000000"/>
            <w:sz w:val="22"/>
          </w:rPr>
          <w:t>321G.6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8879B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571—47.4</w:t>
      </w:r>
      <w:r>
        <w:rPr>
          <w:rFonts w:ascii="Times New Roman" w:hAnsi="Times New Roman"/>
          <w:b/>
          <w:i w:val="false"/>
          <w:color w:val="000000"/>
          <w:sz w:val="22"/>
        </w:rPr>
        <w:t xml:space="preserve">(321G) </w:t>
      </w:r>
      <w:r>
        <w:rPr>
          <w:rFonts w:ascii="Times New Roman" w:hAnsi="Times New Roman"/>
          <w:b/>
          <w:i w:val="false"/>
          <w:color w:val="000000"/>
          <w:sz w:val="22"/>
        </w:rPr>
        <w:t xml:space="preserve">Nonresident user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47.4(1)</w:t>
      </w:r>
      <w:r>
        <w:rPr>
          <w:rFonts w:ascii="Times New Roman" w:hAnsi="Times New Roman"/>
          <w:b w:val="false"/>
          <w:i w:val="false"/>
          <w:color w:val="000000"/>
          <w:sz w:val="22"/>
        </w:rPr>
        <w:t> </w:t>
      </w:r>
      <w:r>
        <w:rPr>
          <w:rFonts w:ascii="Times New Roman" w:hAnsi="Times New Roman"/>
          <w:b w:val="false"/>
          <w:i w:val="false"/>
          <w:color w:val="000000"/>
          <w:sz w:val="22"/>
        </w:rPr>
        <w:t xml:space="preserve">A nonresident wishing to operate a snowmobile, other than such vehicle owned by a resident and registered pursuant to Iowa Code chapter </w:t>
      </w:r>
      <w:hyperlink r:id="rId17">
        <w:r>
          <w:rPr>
            <w:rStyle w:val="Hyperlink"/>
            <w:rFonts w:ascii="Times New Roman" w:hAnsi="Times New Roman"/>
            <w:b w:val="false"/>
            <w:i w:val="false"/>
            <w:color w:val="000000"/>
            <w:sz w:val="22"/>
          </w:rPr>
          <w:t>321G</w:t>
        </w:r>
      </w:hyperlink>
      <w:r>
        <w:rPr>
          <w:rFonts w:ascii="Times New Roman" w:hAnsi="Times New Roman"/>
          <w:b w:val="false"/>
          <w:i w:val="false"/>
          <w:color w:val="000000"/>
          <w:sz w:val="22"/>
        </w:rPr>
        <w:t>, on public land, a designated snowmobile trail, or ice of this state must first obtain a user permit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47.4(2)</w:t>
      </w:r>
      <w:r>
        <w:rPr>
          <w:rFonts w:ascii="Times New Roman" w:hAnsi="Times New Roman"/>
          <w:b w:val="false"/>
          <w:i w:val="false"/>
          <w:color w:val="000000"/>
          <w:sz w:val="22"/>
        </w:rPr>
        <w:t> </w:t>
      </w:r>
      <w:r>
        <w:rPr>
          <w:rFonts w:ascii="Times New Roman" w:hAnsi="Times New Roman"/>
          <w:b w:val="false"/>
          <w:i w:val="false"/>
          <w:color w:val="000000"/>
          <w:sz w:val="22"/>
        </w:rPr>
        <w:t>The department, a county recorder or license agent designated by the director may issue nonresident user permits. The applicant shall pay the following fees for a user permit: $15 for the permit fee; $1 for a writing fee; and $1.50 for an administrative fee. In the event the county recorder issues such a permit, the county recorder may charge an additional 25 cents for the writing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47.4(3)</w:t>
      </w:r>
      <w:r>
        <w:rPr>
          <w:rFonts w:ascii="Times New Roman" w:hAnsi="Times New Roman"/>
          <w:b w:val="false"/>
          <w:i w:val="false"/>
          <w:color w:val="000000"/>
          <w:sz w:val="22"/>
        </w:rPr>
        <w:t> </w:t>
      </w:r>
      <w:r>
        <w:rPr>
          <w:rFonts w:ascii="Times New Roman" w:hAnsi="Times New Roman"/>
          <w:b w:val="false"/>
          <w:i w:val="false"/>
          <w:color w:val="000000"/>
          <w:sz w:val="22"/>
        </w:rPr>
        <w:t>A user permit issued under this rule shall be valid for the calendar year or time period specified in the permit and shall be limited to the vehicle specified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47.4(4)</w:t>
      </w:r>
      <w:r>
        <w:rPr>
          <w:rFonts w:ascii="Times New Roman" w:hAnsi="Times New Roman"/>
          <w:b w:val="false"/>
          <w:i w:val="false"/>
          <w:color w:val="000000"/>
          <w:sz w:val="22"/>
        </w:rPr>
        <w:t> </w:t>
      </w:r>
      <w:r>
        <w:rPr>
          <w:rFonts w:ascii="Times New Roman" w:hAnsi="Times New Roman"/>
          <w:b w:val="false"/>
          <w:i w:val="false"/>
          <w:color w:val="000000"/>
          <w:sz w:val="22"/>
        </w:rPr>
        <w:t>Nonresident user permits are issued to a vehicle and are not transferable.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8879B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571—47.5</w:t>
      </w:r>
      <w:r>
        <w:rPr>
          <w:rFonts w:ascii="Times New Roman" w:hAnsi="Times New Roman"/>
          <w:b/>
          <w:i w:val="false"/>
          <w:color w:val="000000"/>
          <w:sz w:val="22"/>
        </w:rPr>
        <w:t xml:space="preserve">(321G) </w:t>
      </w:r>
      <w:r>
        <w:rPr>
          <w:rFonts w:ascii="Times New Roman" w:hAnsi="Times New Roman"/>
          <w:b/>
          <w:i w:val="false"/>
          <w:color w:val="000000"/>
          <w:sz w:val="22"/>
        </w:rPr>
        <w:t xml:space="preserve">Display of registration and user permit decals. </w:t>
      </w:r>
      <w:r>
        <w:rPr>
          <w:rFonts w:ascii="Times New Roman" w:hAnsi="Times New Roman"/>
          <w:b w:val="false"/>
          <w:i w:val="false"/>
          <w:color w:val="000000"/>
          <w:sz w:val="22"/>
        </w:rPr>
        <w:t>The owner of a snowmobile shall display the registration decal or nonresident user permit decal on the windshield of the snowmobile so that the decal is clearly visible. If the snowmobile does not have a windshield, then the decal shall be affixed to the area of the hood near the headlamp so that the decal is clearly visible.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8879B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571—47.6</w:t>
      </w:r>
      <w:r>
        <w:rPr>
          <w:rFonts w:ascii="Times New Roman" w:hAnsi="Times New Roman"/>
          <w:b/>
          <w:i w:val="false"/>
          <w:color w:val="000000"/>
          <w:sz w:val="22"/>
        </w:rPr>
        <w:t xml:space="preserve">(321G) </w:t>
      </w:r>
      <w:r>
        <w:rPr>
          <w:rFonts w:ascii="Times New Roman" w:hAnsi="Times New Roman"/>
          <w:b/>
          <w:i w:val="false"/>
          <w:color w:val="000000"/>
          <w:sz w:val="22"/>
        </w:rPr>
        <w:t xml:space="preserve">Registration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47.6(1)</w:t>
      </w:r>
      <w:r>
        <w:rPr>
          <w:rFonts w:ascii="Times New Roman" w:hAnsi="Times New Roman"/>
          <w:b w:val="false"/>
          <w:i w:val="false"/>
          <w:color w:val="000000"/>
          <w:sz w:val="22"/>
        </w:rPr>
        <w:t> </w:t>
      </w:r>
      <w:r>
        <w:rPr>
          <w:rFonts w:ascii="Times New Roman" w:hAnsi="Times New Roman"/>
          <w:b w:val="false"/>
          <w:i w:val="false"/>
          <w:color w:val="000000"/>
          <w:sz w:val="22"/>
        </w:rPr>
        <w:t>An operator of a snowmobile shall carry the registration certificate either in such vehicle or on the person of the operator when the snowmobile is in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47.6(2)</w:t>
      </w:r>
      <w:r>
        <w:rPr>
          <w:rFonts w:ascii="Times New Roman" w:hAnsi="Times New Roman"/>
          <w:b w:val="false"/>
          <w:i w:val="false"/>
          <w:color w:val="000000"/>
          <w:sz w:val="22"/>
        </w:rPr>
        <w:t> </w:t>
      </w:r>
      <w:r>
        <w:rPr>
          <w:rFonts w:ascii="Times New Roman" w:hAnsi="Times New Roman"/>
          <w:b w:val="false"/>
          <w:i w:val="false"/>
          <w:color w:val="000000"/>
          <w:sz w:val="22"/>
        </w:rPr>
        <w:t>The operator of a snowmobile shall exhibit the registration certificate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 peace officer or department personnel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person injured in an accident involving the snowmobile, or that person’s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owner or operator of another snowmobile when the snowmobile is involved in a collision or accident of any nature with the other snowmobile, or that person’s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the owner of personal or real property when the snowmobile is involved in a collision or accident of any nature with the property of the other person, or that person’s agent;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the property owner or tenant when the snowmobile is being operated on private property without permission from the property owner or tenant, or that person’s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8879B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571—47.7</w:t>
      </w:r>
      <w:r>
        <w:rPr>
          <w:rFonts w:ascii="Times New Roman" w:hAnsi="Times New Roman"/>
          <w:b/>
          <w:i w:val="false"/>
          <w:color w:val="000000"/>
          <w:sz w:val="22"/>
        </w:rPr>
        <w:t xml:space="preserve">(321G) </w:t>
      </w:r>
      <w:r>
        <w:rPr>
          <w:rFonts w:ascii="Times New Roman" w:hAnsi="Times New Roman"/>
          <w:b/>
          <w:i w:val="false"/>
          <w:color w:val="000000"/>
          <w:sz w:val="22"/>
        </w:rPr>
        <w:t xml:space="preserve">Owner’s certificate of title.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a snowmobile acquired on or after January 28, 1998, other than a snowmobile used exclusively as a farm implement or a previously registered snowmobile that is more than 30 years old, shall apply to the county recorder of the county in which the owner resides for a certificate of title for the snowmobile. The owner shall make application within 30 days after acquisition of the snowmobile, using DNR Form 542-8067, and shall include the required fees set out in Iowa Code section </w:t>
      </w:r>
      <w:hyperlink r:id="rId18">
        <w:r>
          <w:rPr>
            <w:rStyle w:val="Hyperlink"/>
            <w:rFonts w:ascii="Times New Roman" w:hAnsi="Times New Roman"/>
            <w:b w:val="false"/>
            <w:i w:val="false"/>
            <w:color w:val="000000"/>
            <w:sz w:val="22"/>
          </w:rPr>
          <w:t>321G.30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47.7(2)</w:t>
      </w:r>
      <w:r>
        <w:rPr>
          <w:rFonts w:ascii="Times New Roman" w:hAnsi="Times New Roman"/>
          <w:b w:val="false"/>
          <w:i w:val="false"/>
          <w:color w:val="000000"/>
          <w:sz w:val="22"/>
        </w:rPr>
        <w:t> </w:t>
      </w:r>
      <w:r>
        <w:rPr>
          <w:rFonts w:ascii="Times New Roman" w:hAnsi="Times New Roman"/>
          <w:b w:val="false"/>
          <w:i w:val="false"/>
          <w:color w:val="000000"/>
          <w:sz w:val="22"/>
        </w:rPr>
        <w:t>A certificate of title issued by the county recorder shall be on DNR Form 542-0974.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8879B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571—47.8</w:t>
      </w:r>
      <w:r>
        <w:rPr>
          <w:rFonts w:ascii="Times New Roman" w:hAnsi="Times New Roman"/>
          <w:b/>
          <w:i w:val="false"/>
          <w:color w:val="000000"/>
          <w:sz w:val="22"/>
        </w:rPr>
        <w:t xml:space="preserve">(321G) </w:t>
      </w:r>
      <w:r>
        <w:rPr>
          <w:rFonts w:ascii="Times New Roman" w:hAnsi="Times New Roman"/>
          <w:b/>
          <w:i w:val="false"/>
          <w:color w:val="000000"/>
          <w:sz w:val="22"/>
        </w:rPr>
        <w:t xml:space="preserve">Procedures for application and for issuance of a vehicle identification number (VIN) for homebuilt snowmobiles.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47.8(1)</w:t>
      </w:r>
      <w:r>
        <w:rPr>
          <w:rFonts w:ascii="Times New Roman" w:hAnsi="Times New Roman"/>
          <w:b w:val="false"/>
          <w:i w:val="false"/>
          <w:color w:val="000000"/>
          <w:sz w:val="22"/>
        </w:rPr>
        <w:t> </w:t>
      </w:r>
      <w:r>
        <w:rPr>
          <w:rFonts w:ascii="Times New Roman" w:hAnsi="Times New Roman"/>
          <w:b w:val="false"/>
          <w:i w:val="false"/>
          <w:color w:val="000000"/>
          <w:sz w:val="22"/>
        </w:rPr>
        <w:t>A person, other than a manufacturer, who constructs or rebuilds a snowmobile for which there is no legible VIN may make application to the department on DNR Form 542-8065 for the issuance of a new VIN. The application process shall include an inspection of the snowmobile by the department. If the application is approved, the VIN shall be affixed to the vehicle by a conservation officer. The completed application shall then be surrendered to the county recorder.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47.8(2)</w:t>
      </w:r>
      <w:r>
        <w:rPr>
          <w:rFonts w:ascii="Times New Roman" w:hAnsi="Times New Roman"/>
          <w:b w:val="false"/>
          <w:i w:val="false"/>
          <w:color w:val="000000"/>
          <w:sz w:val="22"/>
        </w:rPr>
        <w:t> </w:t>
      </w:r>
      <w:r>
        <w:rPr>
          <w:rFonts w:ascii="Times New Roman" w:hAnsi="Times New Roman"/>
          <w:b w:val="false"/>
          <w:i w:val="false"/>
          <w:color w:val="000000"/>
          <w:sz w:val="22"/>
        </w:rPr>
        <w:t>The conservation officer shall permanently affix the VIN to the frame under the seat of the snowmobile.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8879B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571—47.9</w:t>
      </w:r>
      <w:r>
        <w:rPr>
          <w:rFonts w:ascii="Times New Roman" w:hAnsi="Times New Roman"/>
          <w:b/>
          <w:i w:val="false"/>
          <w:color w:val="000000"/>
          <w:sz w:val="22"/>
        </w:rPr>
        <w:t xml:space="preserve">(321G) </w:t>
      </w:r>
      <w:r>
        <w:rPr>
          <w:rFonts w:ascii="Times New Roman" w:hAnsi="Times New Roman"/>
          <w:b/>
          <w:i w:val="false"/>
          <w:color w:val="000000"/>
          <w:sz w:val="22"/>
        </w:rPr>
        <w:t xml:space="preserve">Accident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47.9(1)</w:t>
      </w:r>
      <w:r>
        <w:rPr>
          <w:rFonts w:ascii="Times New Roman" w:hAnsi="Times New Roman"/>
          <w:b w:val="false"/>
          <w:i w:val="false"/>
          <w:color w:val="000000"/>
          <w:sz w:val="22"/>
        </w:rPr>
        <w:t> </w:t>
      </w:r>
      <w:r>
        <w:rPr>
          <w:rFonts w:ascii="Times New Roman" w:hAnsi="Times New Roman"/>
          <w:b w:val="false"/>
          <w:i w:val="false"/>
          <w:color w:val="000000"/>
          <w:sz w:val="22"/>
        </w:rPr>
        <w:t>Whenever any snowmobile is involved in an accident resulting in injury or death to anyone or property damage amounting to $1,000 or more, the operator or someone acting for the operator shall immediately notify the county sheriff or another law enforcement agency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47.9(2)</w:t>
      </w:r>
      <w:r>
        <w:rPr>
          <w:rFonts w:ascii="Times New Roman" w:hAnsi="Times New Roman"/>
          <w:b w:val="false"/>
          <w:i w:val="false"/>
          <w:color w:val="000000"/>
          <w:sz w:val="22"/>
        </w:rPr>
        <w:t> </w:t>
      </w:r>
      <w:r>
        <w:rPr>
          <w:rFonts w:ascii="Times New Roman" w:hAnsi="Times New Roman"/>
          <w:b w:val="false"/>
          <w:i w:val="false"/>
          <w:color w:val="000000"/>
          <w:sz w:val="22"/>
        </w:rPr>
        <w:t>If the accident occurred on public land, a designated snowmobile trail, or ice under the jurisdiction of the commission, the operator shall file a report of the accident with the department within 72 hours. The report shall be on DNR Form 542-8093, Off-Highway Vehicle Incident Report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47.9(3)</w:t>
      </w:r>
      <w:r>
        <w:rPr>
          <w:rFonts w:ascii="Times New Roman" w:hAnsi="Times New Roman"/>
          <w:b w:val="false"/>
          <w:i w:val="false"/>
          <w:color w:val="000000"/>
          <w:sz w:val="22"/>
        </w:rPr>
        <w:t> </w:t>
      </w:r>
      <w:r>
        <w:rPr>
          <w:rFonts w:ascii="Times New Roman" w:hAnsi="Times New Roman"/>
          <w:b w:val="false"/>
          <w:i w:val="false"/>
          <w:color w:val="000000"/>
          <w:sz w:val="22"/>
        </w:rPr>
        <w:t xml:space="preserve">Accidents other than those specified in </w:t>
      </w:r>
      <w:hyperlink r:id="rId19">
        <w:r>
          <w:rPr>
            <w:rStyle w:val="Hyperlink"/>
            <w:rFonts w:ascii="Times New Roman" w:hAnsi="Times New Roman"/>
            <w:b w:val="false"/>
            <w:i w:val="false"/>
            <w:color w:val="000000"/>
            <w:sz w:val="22"/>
          </w:rPr>
          <w:t>47.9(2)</w:t>
        </w:r>
      </w:hyperlink>
      <w:r>
        <w:rPr>
          <w:rFonts w:ascii="Times New Roman" w:hAnsi="Times New Roman"/>
          <w:b w:val="false"/>
          <w:i w:val="false"/>
          <w:color w:val="000000"/>
          <w:sz w:val="22"/>
        </w:rPr>
        <w:t xml:space="preserve"> shall be reported as required in Iowa Code section </w:t>
      </w:r>
      <w:hyperlink r:id="rId20">
        <w:r>
          <w:rPr>
            <w:rStyle w:val="Hyperlink"/>
            <w:rFonts w:ascii="Times New Roman" w:hAnsi="Times New Roman"/>
            <w:b w:val="false"/>
            <w:i w:val="false"/>
            <w:color w:val="000000"/>
            <w:sz w:val="22"/>
          </w:rPr>
          <w:t>321.266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8879B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 xml:space="preserve">; </w:t>
      </w:r>
      <w:r>
        <w:rPr>
          <w:rFonts w:ascii="Times New Roman" w:hAnsi="Times New Roman"/>
          <w:b/>
          <w:i w:val="false"/>
          <w:color w:val="000000"/>
          <w:sz w:val="16"/>
        </w:rPr>
        <w:t>ARC 1226C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 rules in this division are intended to implement Iowa Code section </w:t>
      </w:r>
      <w:hyperlink r:id="rId21">
        <w:r>
          <w:rPr>
            <w:rStyle w:val="Hyperlink"/>
            <w:rFonts w:ascii="Times New Roman" w:hAnsi="Times New Roman"/>
            <w:b w:val="false"/>
            <w:i w:val="false"/>
            <w:color w:val="000000"/>
            <w:sz w:val="22"/>
          </w:rPr>
          <w:t>321G.2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571—47.10</w:t>
      </w:r>
      <w:r>
        <w:rPr>
          <w:rFonts w:ascii="Times New Roman" w:hAnsi="Times New Roman"/>
          <w:b/>
          <w:i w:val="false"/>
          <w:color w:val="000000"/>
          <w:sz w:val="22"/>
        </w:rPr>
        <w:t xml:space="preserve">(321G) </w:t>
      </w:r>
      <w:r>
        <w:rPr>
          <w:rFonts w:ascii="Times New Roman" w:hAnsi="Times New Roman"/>
          <w:b/>
          <w:i w:val="false"/>
          <w:color w:val="000000"/>
          <w:sz w:val="22"/>
        </w:rPr>
        <w:t xml:space="preserve">Snowmobile fee grants, cost-share programs, and contracts. </w:t>
      </w:r>
      <w:r>
        <w:rPr>
          <w:rFonts w:ascii="Times New Roman" w:hAnsi="Times New Roman"/>
          <w:b w:val="false"/>
          <w:i w:val="false"/>
          <w:color w:val="000000"/>
          <w:sz w:val="22"/>
        </w:rPr>
        <w:t xml:space="preserve">The department shall transfer, via contract, at least 70 percent of snowmobile fees to a political subdivision or an incorporated private organization for distribution through snowmobile-related grants, cost-share agreements, or contracts consistent with Iowa Code section </w:t>
      </w:r>
      <w:hyperlink r:id="rId22">
        <w:r>
          <w:rPr>
            <w:rStyle w:val="Hyperlink"/>
            <w:rFonts w:ascii="Times New Roman" w:hAnsi="Times New Roman"/>
            <w:b w:val="false"/>
            <w:i w:val="false"/>
            <w:color w:val="000000"/>
            <w:sz w:val="22"/>
          </w:rPr>
          <w:t>321G.7(2)</w:t>
        </w:r>
      </w:hyperlink>
      <w:r>
        <w:rPr>
          <w:rFonts w:ascii="Times New Roman" w:hAnsi="Times New Roman"/>
          <w:b w:val="false"/>
          <w:i w:val="false"/>
          <w:color w:val="000000"/>
          <w:sz w:val="22"/>
        </w:rPr>
        <w:t>. Terms of this contract shall, at a minimum, direct the receiving party to identify and make publicly available grant, cost-share program, and contract eligibility and selection criteria; accounting, auditing, and reporting requirements; termination terms; and unspent money repayment processes. Any contract entered into pursuant to this rule shall be available on the department’s website or upon request from department snowmobile program staff.</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321G.7(2)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3983C</w:t>
      </w:r>
      <w:r>
        <w:rPr>
          <w:rFonts w:ascii="Times New Roman" w:hAnsi="Times New Roman"/>
          <w:b w:val="false"/>
          <w:i w:val="false"/>
          <w:color w:val="000000"/>
          <w:sz w:val="16"/>
        </w:rPr>
        <w:t>, IAB 8/29/18, effective 10/3/18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571—47.11</w:t>
      </w:r>
      <w:r>
        <w:rPr>
          <w:rFonts w:ascii="Times New Roman" w:hAnsi="Times New Roman"/>
          <w:b w:val="false"/>
          <w:i w:val="false"/>
          <w:color w:val="000000"/>
          <w:sz w:val="22"/>
        </w:rPr>
        <w:t xml:space="preserve"> to </w:t>
      </w:r>
      <w:r>
        <w:rPr>
          <w:rFonts w:ascii="Times New Roman" w:hAnsi="Times New Roman"/>
          <w:b/>
          <w:i w:val="false"/>
          <w:color w:val="000000"/>
          <w:sz w:val="22"/>
        </w:rPr>
        <w:t>47.20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SNOWMOBILE DEALERS</w:t>
      </w:r>
    </w:p>
    <w:p>
      <w:pPr>
        <w:spacing w:before="0" w:after="0"/>
        <w:ind w:left="120"/>
        <w:jc w:val="both"/>
      </w:pPr>
      <w:r>
        <w:rPr>
          <w:rFonts w:ascii="Times New Roman" w:hAnsi="Times New Roman"/>
          <w:b/>
          <w:i w:val="false"/>
          <w:color w:val="000000"/>
          <w:sz w:val="22"/>
        </w:rPr>
        <w:t>571—47.21</w:t>
      </w:r>
      <w:r>
        <w:rPr>
          <w:rFonts w:ascii="Times New Roman" w:hAnsi="Times New Roman"/>
          <w:b/>
          <w:i w:val="false"/>
          <w:color w:val="000000"/>
          <w:sz w:val="22"/>
        </w:rPr>
        <w:t xml:space="preserve">(321G)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rules in this division apply to registered snowmobile dealers, manufacturers, and distributors. These rules establish minimal standards for snowmobile dealers as authorized under Iowa Code Supplement section </w:t>
      </w:r>
      <w:hyperlink r:id="rId24">
        <w:r>
          <w:rPr>
            <w:rStyle w:val="Hyperlink"/>
            <w:rFonts w:ascii="Times New Roman" w:hAnsi="Times New Roman"/>
            <w:b w:val="false"/>
            <w:i w:val="false"/>
            <w:color w:val="000000"/>
            <w:sz w:val="22"/>
          </w:rPr>
          <w:t>321G.21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8879B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571—47.22</w:t>
      </w:r>
      <w:r>
        <w:rPr>
          <w:rFonts w:ascii="Times New Roman" w:hAnsi="Times New Roman"/>
          <w:b/>
          <w:i w:val="false"/>
          <w:color w:val="000000"/>
          <w:sz w:val="22"/>
        </w:rPr>
        <w:t xml:space="preserve">(321G)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division,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use” </w:t>
      </w:r>
      <w:r>
        <w:rPr>
          <w:rFonts w:ascii="Times New Roman" w:hAnsi="Times New Roman"/>
          <w:b w:val="false"/>
          <w:i w:val="false"/>
          <w:color w:val="000000"/>
          <w:sz w:val="22"/>
        </w:rPr>
        <w:t xml:space="preserve">means use of a snowmobile for business or pleasure, not for sale at retail, by a person who has obtained a certificate of title and has registered the vehicle in conformance with Iowa Code chapter </w:t>
      </w:r>
      <w:hyperlink r:id="rId25">
        <w:r>
          <w:rPr>
            <w:rStyle w:val="Hyperlink"/>
            <w:rFonts w:ascii="Times New Roman" w:hAnsi="Times New Roman"/>
            <w:b w:val="false"/>
            <w:i w:val="false"/>
            <w:color w:val="000000"/>
            <w:sz w:val="22"/>
          </w:rPr>
          <w:t>321G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“Dealer” </w:t>
      </w:r>
      <w:r>
        <w:rPr>
          <w:rFonts w:ascii="Times New Roman" w:hAnsi="Times New Roman"/>
          <w:b w:val="false"/>
          <w:i w:val="false"/>
          <w:color w:val="000000"/>
          <w:sz w:val="22"/>
        </w:rPr>
        <w:t xml:space="preserve">means a person engaged in the business of buying, selling, or exchanging snowmobiles required to be registered under Iowa Code chapter </w:t>
      </w:r>
      <w:hyperlink r:id="rId26">
        <w:r>
          <w:rPr>
            <w:rStyle w:val="Hyperlink"/>
            <w:rFonts w:ascii="Times New Roman" w:hAnsi="Times New Roman"/>
            <w:b w:val="false"/>
            <w:i w:val="false"/>
            <w:color w:val="000000"/>
            <w:sz w:val="22"/>
          </w:rPr>
          <w:t>321G</w:t>
        </w:r>
      </w:hyperlink>
      <w:r>
        <w:rPr>
          <w:rFonts w:ascii="Times New Roman" w:hAnsi="Times New Roman"/>
          <w:b w:val="false"/>
          <w:i w:val="false"/>
          <w:color w:val="000000"/>
          <w:sz w:val="22"/>
        </w:rPr>
        <w:t xml:space="preserve"> and this chapter and who has an established place of business for that purpose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location” </w:t>
      </w:r>
      <w:r>
        <w:rPr>
          <w:rFonts w:ascii="Times New Roman" w:hAnsi="Times New Roman"/>
          <w:b w:val="false"/>
          <w:i w:val="false"/>
          <w:color w:val="000000"/>
          <w:sz w:val="22"/>
        </w:rPr>
        <w:t>means the primary place of business of the dealer or a building actually occupied by a dealer where the public and the department may contact the dealer during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“Distributor” </w:t>
      </w:r>
      <w:r>
        <w:rPr>
          <w:rFonts w:ascii="Times New Roman" w:hAnsi="Times New Roman"/>
          <w:b w:val="false"/>
          <w:i w:val="false"/>
          <w:color w:val="000000"/>
          <w:sz w:val="22"/>
        </w:rPr>
        <w:t>means a person, resident or nonresident, who sells or distributes snowmobiles to snowmobile dealers in this state or who maintains distributor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“Engaged in the business,” </w:t>
      </w:r>
      <w:r>
        <w:rPr>
          <w:rFonts w:ascii="Times New Roman" w:hAnsi="Times New Roman"/>
          <w:b w:val="false"/>
          <w:i w:val="false"/>
          <w:color w:val="000000"/>
          <w:sz w:val="22"/>
        </w:rPr>
        <w:t xml:space="preserve">or similar wording, means doing any of the following acts for the purpose of selling snowmobiles at retail: acquiring, selling, exchanging, holding, offering, displaying, brokering, accepting on consignment or conducting a retail auction, or acting as an agent for the purpose of doing any of these acts. A person selling at retail more than five snowmobiles during a 12-month period may be presumed to be engaged in the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“Established place of business” </w:t>
      </w:r>
      <w:r>
        <w:rPr>
          <w:rFonts w:ascii="Times New Roman" w:hAnsi="Times New Roman"/>
          <w:b w:val="false"/>
          <w:i w:val="false"/>
          <w:color w:val="000000"/>
          <w:sz w:val="22"/>
        </w:rPr>
        <w:t>means the place actually occupied either continuously or at regular periods by a dealer or manufacturer where the books and records are kept and the dealer’s or manufacturer’s business is primarily transacted.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 </w:t>
      </w:r>
      <w:r>
        <w:rPr>
          <w:rFonts w:ascii="Times New Roman" w:hAnsi="Times New Roman"/>
          <w:b w:val="false"/>
          <w:i w:val="false"/>
          <w:color w:val="000000"/>
          <w:sz w:val="22"/>
        </w:rPr>
        <w:t xml:space="preserve">means a person engaged in the business of constructing or assembling snowmobiles required to be registered under Iowa Code chapter </w:t>
      </w:r>
      <w:hyperlink r:id="rId27">
        <w:r>
          <w:rPr>
            <w:rStyle w:val="Hyperlink"/>
            <w:rFonts w:ascii="Times New Roman" w:hAnsi="Times New Roman"/>
            <w:b w:val="false"/>
            <w:i w:val="false"/>
            <w:color w:val="000000"/>
            <w:sz w:val="22"/>
          </w:rPr>
          <w:t>321G</w:t>
        </w:r>
      </w:hyperlink>
      <w:r>
        <w:rPr>
          <w:rFonts w:ascii="Times New Roman" w:hAnsi="Times New Roman"/>
          <w:b w:val="false"/>
          <w:i w:val="false"/>
          <w:color w:val="000000"/>
          <w:sz w:val="22"/>
        </w:rPr>
        <w:t xml:space="preserve"> and this chapter and who has an established place of business for that purpose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“Manufacturer’s certificate of origin” </w:t>
      </w:r>
      <w:r>
        <w:rPr>
          <w:rFonts w:ascii="Times New Roman" w:hAnsi="Times New Roman"/>
          <w:b w:val="false"/>
          <w:i w:val="false"/>
          <w:color w:val="000000"/>
          <w:sz w:val="22"/>
        </w:rPr>
        <w:t>means a certification signed by the manufacturer, distributor or importer that the snowmobile described has been transferred to the person or dealer named, and that the transfer is the first transfer of the vehicle in ordinary trade and commerce. A manufacturer’s certificate of origin may also be referred to as a manufacturer’s statement of origin.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8879B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571—47.23</w:t>
      </w:r>
      <w:r>
        <w:rPr>
          <w:rFonts w:ascii="Times New Roman" w:hAnsi="Times New Roman"/>
          <w:b/>
          <w:i w:val="false"/>
          <w:color w:val="000000"/>
          <w:sz w:val="22"/>
        </w:rPr>
        <w:t xml:space="preserve">(321G) </w:t>
      </w:r>
      <w:r>
        <w:rPr>
          <w:rFonts w:ascii="Times New Roman" w:hAnsi="Times New Roman"/>
          <w:b/>
          <w:i w:val="false"/>
          <w:color w:val="000000"/>
          <w:sz w:val="22"/>
        </w:rPr>
        <w:t xml:space="preserve">Dealer’s established place of business. </w:t>
      </w:r>
      <w:r>
        <w:rPr>
          <w:rFonts w:ascii="Times New Roman" w:hAnsi="Times New Roman"/>
          <w:b w:val="false"/>
          <w:i w:val="false"/>
          <w:color w:val="000000"/>
          <w:sz w:val="22"/>
        </w:rPr>
        <w:t>A dealer’s established place of business shall include landline telephone service and an adequate office area for keeping business records, manufacturers’ certificates of origin, certificates of title or other evidence of ownership for all snowmobiles offered for sale.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8879B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571—47.24</w:t>
      </w:r>
      <w:r>
        <w:rPr>
          <w:rFonts w:ascii="Times New Roman" w:hAnsi="Times New Roman"/>
          <w:b/>
          <w:i w:val="false"/>
          <w:color w:val="000000"/>
          <w:sz w:val="22"/>
        </w:rPr>
        <w:t xml:space="preserve">(321G) </w:t>
      </w:r>
      <w:r>
        <w:rPr>
          <w:rFonts w:ascii="Times New Roman" w:hAnsi="Times New Roman"/>
          <w:b/>
          <w:i w:val="false"/>
          <w:color w:val="000000"/>
          <w:sz w:val="22"/>
        </w:rPr>
        <w:t xml:space="preserve">Zoning. </w:t>
      </w:r>
      <w:r>
        <w:rPr>
          <w:rFonts w:ascii="Times New Roman" w:hAnsi="Times New Roman"/>
          <w:b w:val="false"/>
          <w:i w:val="false"/>
          <w:color w:val="000000"/>
          <w:sz w:val="22"/>
        </w:rPr>
        <w:t>Dealers licensed under these rules must comply with applicable local zoning ordinances. Upon request by the department, a dealer shall provide to the department written evidence issued by the office responsible for the enforcement of zoning ordinances in the city or county where the dealer’s established place of business is located that the dealer’s established place of business complies with all applicable zoning provisions.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8879B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571—47.25</w:t>
      </w:r>
      <w:r>
        <w:rPr>
          <w:rFonts w:ascii="Times New Roman" w:hAnsi="Times New Roman"/>
          <w:b/>
          <w:i w:val="false"/>
          <w:color w:val="000000"/>
          <w:sz w:val="22"/>
        </w:rPr>
        <w:t xml:space="preserve">(321G) </w:t>
      </w:r>
      <w:r>
        <w:rPr>
          <w:rFonts w:ascii="Times New Roman" w:hAnsi="Times New Roman"/>
          <w:b/>
          <w:i w:val="false"/>
          <w:color w:val="000000"/>
          <w:sz w:val="22"/>
        </w:rPr>
        <w:t xml:space="preserve">Sales tax permit. </w:t>
      </w:r>
      <w:r>
        <w:rPr>
          <w:rFonts w:ascii="Times New Roman" w:hAnsi="Times New Roman"/>
          <w:b w:val="false"/>
          <w:i w:val="false"/>
          <w:color w:val="000000"/>
          <w:sz w:val="22"/>
        </w:rPr>
        <w:t>A dealer shall provide to the department written evidence that the dealer has obtained a sales tax permit issued by the department of revenue.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8879B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571—47.26</w:t>
      </w:r>
      <w:r>
        <w:rPr>
          <w:rFonts w:ascii="Times New Roman" w:hAnsi="Times New Roman"/>
          <w:b/>
          <w:i w:val="false"/>
          <w:color w:val="000000"/>
          <w:sz w:val="22"/>
        </w:rPr>
        <w:t xml:space="preserve">(321G) </w:t>
      </w:r>
      <w:r>
        <w:rPr>
          <w:rFonts w:ascii="Times New Roman" w:hAnsi="Times New Roman"/>
          <w:b/>
          <w:i w:val="false"/>
          <w:color w:val="000000"/>
          <w:sz w:val="22"/>
        </w:rPr>
        <w:t xml:space="preserve">Special registration certificates for manufacturers, distributors and dealers.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47.26(1)</w:t>
      </w:r>
      <w:r>
        <w:rPr>
          <w:rFonts w:ascii="Times New Roman" w:hAnsi="Times New Roman"/>
          <w:b w:val="false"/>
          <w:i w:val="false"/>
          <w:color w:val="000000"/>
          <w:sz w:val="22"/>
        </w:rPr>
        <w:t> </w:t>
      </w:r>
      <w:r>
        <w:rPr>
          <w:rFonts w:ascii="Times New Roman" w:hAnsi="Times New Roman"/>
          <w:b w:val="false"/>
          <w:i w:val="false"/>
          <w:color w:val="000000"/>
          <w:sz w:val="22"/>
        </w:rPr>
        <w:t xml:space="preserve">A manufacturer, distributor, or dealer owning a snowmobile required to be registered under Iowa Code chapter </w:t>
      </w:r>
      <w:hyperlink r:id="rId28">
        <w:r>
          <w:rPr>
            <w:rStyle w:val="Hyperlink"/>
            <w:rFonts w:ascii="Times New Roman" w:hAnsi="Times New Roman"/>
            <w:b w:val="false"/>
            <w:i w:val="false"/>
            <w:color w:val="000000"/>
            <w:sz w:val="22"/>
          </w:rPr>
          <w:t>321G</w:t>
        </w:r>
      </w:hyperlink>
      <w:r>
        <w:rPr>
          <w:rFonts w:ascii="Times New Roman" w:hAnsi="Times New Roman"/>
          <w:b w:val="false"/>
          <w:i w:val="false"/>
          <w:color w:val="000000"/>
          <w:sz w:val="22"/>
        </w:rPr>
        <w:t xml:space="preserve"> and this chapter may operate the unregistered snowmobile for purposes of transporting, testing, demonstrating, or selling it if both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manufacturer, distributor, or dealer obtains from the department a special registration certificate and decal containing a general identification number in accordance with Iowa Code section </w:t>
      </w:r>
      <w:hyperlink r:id="rId29">
        <w:r>
          <w:rPr>
            <w:rStyle w:val="Hyperlink"/>
            <w:rFonts w:ascii="Times New Roman" w:hAnsi="Times New Roman"/>
            <w:b w:val="false"/>
            <w:i w:val="false"/>
            <w:color w:val="000000"/>
            <w:sz w:val="22"/>
          </w:rPr>
          <w:t>321G.21</w:t>
        </w:r>
      </w:hyperlink>
      <w:r>
        <w:rPr>
          <w:rFonts w:ascii="Times New Roman" w:hAnsi="Times New Roman"/>
          <w:b w:val="false"/>
          <w:i w:val="false"/>
          <w:color w:val="000000"/>
          <w:sz w:val="22"/>
        </w:rPr>
        <w:t>. An application for a special registration certificate shall be submitted on DNR Form 542-0846;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manufacturer, distributor, or dealer has the assigned decal attached to a removable sign which is temporarily but firmly attached to the snowmobile being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47.26(2)</w:t>
      </w:r>
      <w:r>
        <w:rPr>
          <w:rFonts w:ascii="Times New Roman" w:hAnsi="Times New Roman"/>
          <w:b w:val="false"/>
          <w:i w:val="false"/>
          <w:color w:val="000000"/>
          <w:sz w:val="22"/>
        </w:rPr>
        <w:t> </w:t>
      </w:r>
      <w:r>
        <w:rPr>
          <w:rFonts w:ascii="Times New Roman" w:hAnsi="Times New Roman"/>
          <w:b w:val="false"/>
          <w:i w:val="false"/>
          <w:color w:val="000000"/>
          <w:sz w:val="22"/>
        </w:rPr>
        <w:t>If a manufacturer, distributor, or dealer has an established place of business in more than one location, the manufacturer, distributor, or dealer shall obtain from the department a separate and distinct special registration certificate, decal and general identification number for each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47.26(3)</w:t>
      </w:r>
      <w:r>
        <w:rPr>
          <w:rFonts w:ascii="Times New Roman" w:hAnsi="Times New Roman"/>
          <w:b w:val="false"/>
          <w:i w:val="false"/>
          <w:color w:val="000000"/>
          <w:sz w:val="22"/>
        </w:rPr>
        <w:t> </w:t>
      </w:r>
      <w:r>
        <w:rPr>
          <w:rFonts w:ascii="Times New Roman" w:hAnsi="Times New Roman"/>
          <w:b w:val="false"/>
          <w:i w:val="false"/>
          <w:color w:val="000000"/>
          <w:sz w:val="22"/>
        </w:rPr>
        <w:t xml:space="preserve">Duplicate special registration certificates and decals may be obtained pursuant to the conditions set forth in Iowa Code section </w:t>
      </w:r>
      <w:hyperlink r:id="rId30">
        <w:r>
          <w:rPr>
            <w:rStyle w:val="Hyperlink"/>
            <w:rFonts w:ascii="Times New Roman" w:hAnsi="Times New Roman"/>
            <w:b w:val="false"/>
            <w:i w:val="false"/>
            <w:color w:val="000000"/>
            <w:sz w:val="22"/>
          </w:rPr>
          <w:t>321G.21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8879B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571—47.27</w:t>
      </w:r>
      <w:r>
        <w:rPr>
          <w:rFonts w:ascii="Times New Roman" w:hAnsi="Times New Roman"/>
          <w:b/>
          <w:i w:val="false"/>
          <w:color w:val="000000"/>
          <w:sz w:val="22"/>
        </w:rPr>
        <w:t xml:space="preserve">(321G) </w:t>
      </w:r>
      <w:r>
        <w:rPr>
          <w:rFonts w:ascii="Times New Roman" w:hAnsi="Times New Roman"/>
          <w:b/>
          <w:i w:val="false"/>
          <w:color w:val="000000"/>
          <w:sz w:val="22"/>
        </w:rPr>
        <w:t xml:space="preserve">Information provided to purchasers. </w:t>
      </w:r>
      <w:r>
        <w:rPr>
          <w:rFonts w:ascii="Times New Roman" w:hAnsi="Times New Roman"/>
          <w:b w:val="false"/>
          <w:i w:val="false"/>
          <w:color w:val="000000"/>
          <w:sz w:val="22"/>
        </w:rPr>
        <w:t xml:space="preserve">At the time of sale, a dealer shall provide all purchasers of snowmobiles with both (1) a copy of current snowmobile laws and regulations governing the usage of snowmobiles in the state of Iowa, and (2) the most up-to-date list of public places open for snowmobile usage. The department shall provide this required information on its website, </w:t>
      </w:r>
      <w:hyperlink r:id="rId31">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 Information provided on the department’s website shall be deemed current and the most up-to-date information for purposes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8879B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571—47.28</w:t>
      </w:r>
      <w:r>
        <w:rPr>
          <w:rFonts w:ascii="Times New Roman" w:hAnsi="Times New Roman"/>
          <w:b/>
          <w:i w:val="false"/>
          <w:color w:val="000000"/>
          <w:sz w:val="22"/>
        </w:rPr>
        <w:t xml:space="preserve">(321G) </w:t>
      </w:r>
      <w:r>
        <w:rPr>
          <w:rFonts w:ascii="Times New Roman" w:hAnsi="Times New Roman"/>
          <w:b/>
          <w:i w:val="false"/>
          <w:color w:val="000000"/>
          <w:sz w:val="22"/>
        </w:rPr>
        <w:t xml:space="preserve">Right of inspection. </w:t>
      </w:r>
      <w:r>
        <w:rPr>
          <w:rFonts w:ascii="Times New Roman" w:hAnsi="Times New Roman"/>
          <w:b w:val="false"/>
          <w:i w:val="false"/>
          <w:color w:val="000000"/>
          <w:sz w:val="22"/>
        </w:rPr>
        <w:t xml:space="preserve">The department or any peace officer has the authority to inspect the following at any dealer location: (1) snowmobiles or component parts of vehicles, (2) business records, and (3) manufacturers’ certificates of origin, certificates of title and other evidence of ownership for snowmobiles offered for sale. The department has the right at any time to verify compliance with all statutory and regulatory requirements by a dealer registered under Iowa Code chapter </w:t>
      </w:r>
      <w:hyperlink r:id="rId32">
        <w:r>
          <w:rPr>
            <w:rStyle w:val="Hyperlink"/>
            <w:rFonts w:ascii="Times New Roman" w:hAnsi="Times New Roman"/>
            <w:b w:val="false"/>
            <w:i w:val="false"/>
            <w:color w:val="000000"/>
            <w:sz w:val="22"/>
          </w:rPr>
          <w:t>321G</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8879B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571—47.29</w:t>
      </w:r>
      <w:r>
        <w:rPr>
          <w:rFonts w:ascii="Times New Roman" w:hAnsi="Times New Roman"/>
          <w:b/>
          <w:i w:val="false"/>
          <w:color w:val="000000"/>
          <w:sz w:val="22"/>
        </w:rPr>
        <w:t xml:space="preserve">(321G) </w:t>
      </w:r>
      <w:r>
        <w:rPr>
          <w:rFonts w:ascii="Times New Roman" w:hAnsi="Times New Roman"/>
          <w:b/>
          <w:i w:val="false"/>
          <w:color w:val="000000"/>
          <w:sz w:val="22"/>
        </w:rPr>
        <w:t xml:space="preserve">Denial or revocation. </w:t>
      </w:r>
      <w:r>
        <w:rPr>
          <w:rFonts w:ascii="Times New Roman" w:hAnsi="Times New Roman"/>
          <w:b w:val="false"/>
          <w:i w:val="false"/>
          <w:color w:val="000000"/>
          <w:sz w:val="22"/>
        </w:rPr>
        <w:t xml:space="preserve">The department may deny a dealer application or revoke a dealer registration certificate when the director determines the applicant or dealer has violated any rule of this chapter or Iowa Code chapter </w:t>
      </w:r>
      <w:hyperlink r:id="rId33">
        <w:r>
          <w:rPr>
            <w:rStyle w:val="Hyperlink"/>
            <w:rFonts w:ascii="Times New Roman" w:hAnsi="Times New Roman"/>
            <w:b w:val="false"/>
            <w:i w:val="false"/>
            <w:color w:val="000000"/>
            <w:sz w:val="22"/>
          </w:rPr>
          <w:t>321G</w:t>
        </w:r>
      </w:hyperlink>
      <w:r>
        <w:rPr>
          <w:rFonts w:ascii="Times New Roman" w:hAnsi="Times New Roman"/>
          <w:b w:val="false"/>
          <w:i w:val="false"/>
          <w:color w:val="000000"/>
          <w:sz w:val="22"/>
        </w:rPr>
        <w:t xml:space="preserve"> or when continuation of the permit is not in the public interest. Such denial or revocation shall become effective upon a date specified in the notice. The notice shall state the extent of the denial or revocation and the reasons for the action. Within 30 days following receipt of the notice of a revocation or denial, the applicant or dealer, whichever is applicable, may file a notice of appeal, requesting a contested case pursuant to </w:t>
      </w:r>
      <w:hyperlink r:id="rId34">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The notice of appeal shall specify the basis for requesting that the permit be issued or reinstated.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8879B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 xml:space="preserve">; </w:t>
      </w:r>
      <w:r>
        <w:rPr>
          <w:rFonts w:ascii="Times New Roman" w:hAnsi="Times New Roman"/>
          <w:b/>
          <w:i w:val="false"/>
          <w:color w:val="000000"/>
          <w:sz w:val="16"/>
        </w:rPr>
        <w:t>ARC 1226C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 rules in this division are intended to implement Iowa Code section </w:t>
      </w:r>
      <w:hyperlink r:id="rId35">
        <w:r>
          <w:rPr>
            <w:rStyle w:val="Hyperlink"/>
            <w:rFonts w:ascii="Times New Roman" w:hAnsi="Times New Roman"/>
            <w:b w:val="false"/>
            <w:i w:val="false"/>
            <w:color w:val="000000"/>
            <w:sz w:val="22"/>
          </w:rPr>
          <w:t>321G.7</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SNOWMOBILE REGISTRATION REVENUE COST-SHARE PROGRAM</w:t>
      </w:r>
    </w:p>
    <w:p>
      <w:pPr>
        <w:spacing w:before="0" w:after="0"/>
        <w:ind w:left="120"/>
        <w:jc w:val="center"/>
      </w:pPr>
      <w:r>
        <w:rPr>
          <w:rFonts w:ascii="Times New Roman" w:hAnsi="Times New Roman"/>
          <w:b w:val="false"/>
          <w:i w:val="false"/>
          <w:color w:val="000000"/>
          <w:sz w:val="14"/>
        </w:rPr>
        <w:t xml:space="preserve">[Rescinded </w:t>
      </w:r>
      <w:r>
        <w:rPr>
          <w:rFonts w:ascii="Times New Roman" w:hAnsi="Times New Roman"/>
          <w:b/>
          <w:i w:val="false"/>
          <w:color w:val="000000"/>
          <w:sz w:val="14"/>
        </w:rPr>
        <w:t>ARC 3983C</w:t>
      </w:r>
      <w:r>
        <w:rPr>
          <w:rFonts w:ascii="Times New Roman" w:hAnsi="Times New Roman"/>
          <w:b w:val="false"/>
          <w:i w:val="false"/>
          <w:color w:val="000000"/>
          <w:sz w:val="14"/>
        </w:rPr>
        <w:t xml:space="preserve">, </w:t>
      </w:r>
      <w:r>
        <w:rPr>
          <w:rFonts w:ascii="Times New Roman" w:hAnsi="Times New Roman"/>
          <w:b w:val="false"/>
          <w:i w:val="false"/>
          <w:color w:val="000000"/>
          <w:sz w:val="14"/>
        </w:rPr>
        <w:t>IAB 8/29/18</w:t>
      </w:r>
      <w:r>
        <w:rPr>
          <w:rFonts w:ascii="Times New Roman" w:hAnsi="Times New Roman"/>
          <w:b w:val="false"/>
          <w:i w:val="false"/>
          <w:color w:val="000000"/>
          <w:sz w:val="14"/>
        </w:rPr>
        <w:t>, effective 10/3/18]</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6">
        <w:r>
          <w:rPr>
            <w:rStyle w:val="Hyperlink"/>
            <w:rFonts w:ascii="Times New Roman" w:hAnsi="Times New Roman"/>
            <w:b w:val="false"/>
            <w:i w:val="false"/>
            <w:color w:val="000000"/>
            <w:sz w:val="22"/>
          </w:rPr>
          <w:t>321G</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8879B</w:t>
      </w:r>
      <w:r>
        <w:rPr>
          <w:rFonts w:ascii="Times New Roman" w:hAnsi="Times New Roman"/>
          <w:b w:val="false"/>
          <w:i w:val="false"/>
          <w:color w:val="000000"/>
          <w:sz w:val="21"/>
        </w:rPr>
        <w:t xml:space="preserve"> (Notice ARC 8731B, IAB 5/5/10)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1226C</w:t>
      </w:r>
      <w:r>
        <w:rPr>
          <w:rFonts w:ascii="Times New Roman" w:hAnsi="Times New Roman"/>
          <w:b w:val="false"/>
          <w:i w:val="false"/>
          <w:color w:val="000000"/>
          <w:sz w:val="21"/>
        </w:rPr>
        <w:t xml:space="preserve"> (Notice ARC 1022C, IAB 9/18/13)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3983C</w:t>
      </w:r>
      <w:r>
        <w:rPr>
          <w:rFonts w:ascii="Times New Roman" w:hAnsi="Times New Roman"/>
          <w:b w:val="false"/>
          <w:i w:val="false"/>
          <w:color w:val="000000"/>
          <w:sz w:val="21"/>
        </w:rPr>
        <w:t xml:space="preserve"> (Notice ARC 3828C, IAB 6/6/18)</w:t>
      </w:r>
      <w:r>
        <w:rPr>
          <w:rFonts w:ascii="Times New Roman" w:hAnsi="Times New Roman"/>
          <w:b w:val="false"/>
          <w:i w:val="false"/>
          <w:color w:val="000000"/>
          <w:sz w:val="21"/>
        </w:rPr>
        <w:t>, IAB 8/29/18, effective 10/3/18]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A.5.pdf" Type="http://schemas.openxmlformats.org/officeDocument/2006/relationships/hyperlink" Id="rId5"/>
    <Relationship TargetMode="External" Target="https://www.legis.iowa.gov/docs/ico/chapter/455A.2.pdf" Type="http://schemas.openxmlformats.org/officeDocument/2006/relationships/hyperlink" Id="rId6"/>
    <Relationship TargetMode="External" Target="https://www.legis.iowa.gov/docs/ico/chapter/321G.7.pdf" Type="http://schemas.openxmlformats.org/officeDocument/2006/relationships/hyperlink" Id="rId7"/>
    <Relationship TargetMode="External" Target="https://www.legis.iowa.gov/docs/ico/chapter/321I.1.pdf" Type="http://schemas.openxmlformats.org/officeDocument/2006/relationships/hyperlink" Id="rId8"/>
    <Relationship TargetMode="External" Target="https://www.legis.iowa.gov/docs/ico/chapter/321G.9.pdf" Type="http://schemas.openxmlformats.org/officeDocument/2006/relationships/hyperlink" Id="rId9"/>
    <Relationship TargetMode="External" Target="https://www.legis.iowa.gov/docs/ico/chapter/321G.13.pdf" Type="http://schemas.openxmlformats.org/officeDocument/2006/relationships/hyperlink" Id="rId10"/>
    <Relationship TargetMode="External" Target="https://www.legis.iowa.gov/docs/ico/chapter/321G.pdf" Type="http://schemas.openxmlformats.org/officeDocument/2006/relationships/hyperlink" Id="rId11"/>
    <Relationship TargetMode="External" Target="https://www.legis.iowa.gov/docs/iac/rule/571.47.4.pdf" Type="http://schemas.openxmlformats.org/officeDocument/2006/relationships/hyperlink" Id="rId12"/>
    <Relationship TargetMode="External" Target="https://www.legis.iowa.gov/docs/ico/chapter/321G.8.pdf" Type="http://schemas.openxmlformats.org/officeDocument/2006/relationships/hyperlink" Id="rId13"/>
    <Relationship TargetMode="External" Target="https://www.legis.iowa.gov/docs/ico/chapter/321G.4.pdf" Type="http://schemas.openxmlformats.org/officeDocument/2006/relationships/hyperlink" Id="rId14"/>
    <Relationship TargetMode="External" Target="https://www.legis.iowa.gov/docs/iac/chapter/571.50.pdf" Type="http://schemas.openxmlformats.org/officeDocument/2006/relationships/hyperlink" Id="rId15"/>
    <Relationship TargetMode="External" Target="https://www.legis.iowa.gov/docs/ico/chapter/321G.6.pdf" Type="http://schemas.openxmlformats.org/officeDocument/2006/relationships/hyperlink" Id="rId16"/>
    <Relationship TargetMode="External" Target="https://www.legis.iowa.gov/docs/ico/chapter/321G.pdf" Type="http://schemas.openxmlformats.org/officeDocument/2006/relationships/hyperlink" Id="rId17"/>
    <Relationship TargetMode="External" Target="https://www.legis.iowa.gov/docs/ico/chapter/321G.30.pdf" Type="http://schemas.openxmlformats.org/officeDocument/2006/relationships/hyperlink" Id="rId18"/>
    <Relationship TargetMode="External" Target="https://www.legis.iowa.gov/docs/iac/rule/571.47.9.pdf" Type="http://schemas.openxmlformats.org/officeDocument/2006/relationships/hyperlink" Id="rId19"/>
    <Relationship TargetMode="External" Target="https://www.legis.iowa.gov/docs/ico/chapter/321.266.pdf" Type="http://schemas.openxmlformats.org/officeDocument/2006/relationships/hyperlink" Id="rId20"/>
    <Relationship TargetMode="External" Target="https://www.legis.iowa.gov/docs/ico/chapter/321G.2.pdf" Type="http://schemas.openxmlformats.org/officeDocument/2006/relationships/hyperlink" Id="rId21"/>
    <Relationship TargetMode="External" Target="https://www.legis.iowa.gov/docs/ico/chapter/321G.7.pdf" Type="http://schemas.openxmlformats.org/officeDocument/2006/relationships/hyperlink" Id="rId22"/>
    <Relationship TargetMode="External" Target="https://www.legis.iowa.gov/docs/ico/chapter/321G.7.pdf" Type="http://schemas.openxmlformats.org/officeDocument/2006/relationships/hyperlink" Id="rId23"/>
    <Relationship TargetMode="External" Target="https://www.legis.iowa.gov/docs/ico/chapter/321G.21.pdf" Type="http://schemas.openxmlformats.org/officeDocument/2006/relationships/hyperlink" Id="rId24"/>
    <Relationship TargetMode="External" Target="https://www.legis.iowa.gov/docs/ico/chapter/321G.pdf" Type="http://schemas.openxmlformats.org/officeDocument/2006/relationships/hyperlink" Id="rId25"/>
    <Relationship TargetMode="External" Target="https://www.legis.iowa.gov/docs/ico/chapter/321G.pdf" Type="http://schemas.openxmlformats.org/officeDocument/2006/relationships/hyperlink" Id="rId26"/>
    <Relationship TargetMode="External" Target="https://www.legis.iowa.gov/docs/ico/chapter/321G.pdf" Type="http://schemas.openxmlformats.org/officeDocument/2006/relationships/hyperlink" Id="rId27"/>
    <Relationship TargetMode="External" Target="https://www.legis.iowa.gov/docs/ico/chapter/321G.pdf" Type="http://schemas.openxmlformats.org/officeDocument/2006/relationships/hyperlink" Id="rId28"/>
    <Relationship TargetMode="External" Target="https://www.legis.iowa.gov/docs/ico/chapter/321G.21.pdf" Type="http://schemas.openxmlformats.org/officeDocument/2006/relationships/hyperlink" Id="rId29"/>
    <Relationship TargetMode="External" Target="https://www.legis.iowa.gov/docs/ico/chapter/321G.21.pdf" Type="http://schemas.openxmlformats.org/officeDocument/2006/relationships/hyperlink" Id="rId30"/>
    <Relationship TargetMode="External" Target="http://www.iowadnr.gov" Type="http://schemas.openxmlformats.org/officeDocument/2006/relationships/hyperlink" Id="rId31"/>
    <Relationship TargetMode="External" Target="https://www.legis.iowa.gov/docs/ico/chapter/321G.pdf" Type="http://schemas.openxmlformats.org/officeDocument/2006/relationships/hyperlink" Id="rId32"/>
    <Relationship TargetMode="External" Target="https://www.legis.iowa.gov/docs/ico/chapter/321G.pdf" Type="http://schemas.openxmlformats.org/officeDocument/2006/relationships/hyperlink" Id="rId33"/>
    <Relationship TargetMode="External" Target="https://www.legis.iowa.gov/docs/iac/chapter/561.7.pdf" Type="http://schemas.openxmlformats.org/officeDocument/2006/relationships/hyperlink" Id="rId34"/>
    <Relationship TargetMode="External" Target="https://www.legis.iowa.gov/docs/ico/chapter/321G.7.pdf" Type="http://schemas.openxmlformats.org/officeDocument/2006/relationships/hyperlink" Id="rId35"/>
    <Relationship TargetMode="External" Target="https://www.legis.iowa.gov/docs/ico/chapter/321G.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