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GROUNDHOG SEASON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Ch 17, renumbered IAC 2/1/84]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113]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Groundhog.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Continuous open season. Entire state open. No daily bag or possession limit.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9653B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8/10/11, effective 9/14/11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6/11/76—published 6/28/76, effective 6/11/76]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1/5/84, Notice 11/23/83—published 2/1/84, effective 3/7/84]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9653B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9545B, IAB 6/1/11)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8/10/11, effective 9/14/11]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81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