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507</w:t>
      </w:r>
    </w:p>
    <w:p>
      <w:pPr>
        <w:spacing w:before="0" w:after="0"/>
        <w:ind w:left="120"/>
        <w:jc w:val="center"/>
      </w:pPr>
      <w:r>
        <w:rPr>
          <w:rFonts w:ascii="Times New Roman" w:hAnsi="Times New Roman"/>
          <w:b w:val="false"/>
          <w:i w:val="false"/>
          <w:color w:val="000000"/>
          <w:sz w:val="21"/>
        </w:rPr>
        <w:t>PROFESSIONAL LICENSING DIVISION FEES</w:t>
      </w:r>
    </w:p>
    <w:p>
      <w:pPr>
        <w:spacing w:before="0" w:after="0"/>
        <w:ind w:left="120"/>
        <w:jc w:val="center"/>
      </w:pPr>
      <w:r>
        <w:rPr>
          <w:rFonts w:ascii="Times New Roman" w:hAnsi="Times New Roman"/>
          <w:b w:val="false"/>
          <w:i w:val="false"/>
          <w:color w:val="000000"/>
          <w:sz w:val="14"/>
        </w:rPr>
        <w:t>[Prior to 9/18/24, see Professional Licensure Division[645] Ch 5]</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7/31/29</w:t>
      </w:r>
    </w:p>
    <w:p>
      <w:pPr>
        <w:spacing w:before="0" w:after="0"/>
        <w:ind w:left="120"/>
        <w:jc w:val="both"/>
      </w:pPr>
      <w:r>
        <w:rPr>
          <w:rFonts w:ascii="Times New Roman" w:hAnsi="Times New Roman"/>
          <w:b/>
          <w:i w:val="false"/>
          <w:color w:val="000000"/>
          <w:sz w:val="22"/>
        </w:rPr>
        <w:t>481—507.1</w:t>
      </w:r>
      <w:r>
        <w:rPr>
          <w:rFonts w:ascii="Times New Roman" w:hAnsi="Times New Roman"/>
          <w:b/>
          <w:i w:val="false"/>
          <w:color w:val="000000"/>
          <w:sz w:val="22"/>
        </w:rPr>
        <w:t xml:space="preserve">(147,152D) </w:t>
      </w:r>
      <w:r>
        <w:rPr>
          <w:rFonts w:ascii="Times New Roman" w:hAnsi="Times New Roman"/>
          <w:b/>
          <w:i w:val="false"/>
          <w:color w:val="000000"/>
          <w:sz w:val="22"/>
        </w:rPr>
        <w:t xml:space="preserve">Athletic training license fees. </w:t>
      </w:r>
      <w:r>
        <w:rPr>
          <w:rFonts w:ascii="Times New Roman" w:hAnsi="Times New Roman"/>
          <w:b w:val="false"/>
          <w:i w:val="false"/>
          <w:color w:val="000000"/>
          <w:sz w:val="22"/>
        </w:rPr>
        <w:t>All fees are nonrefundable.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507.1(1)</w:t>
      </w:r>
      <w:r>
        <w:rPr>
          <w:rFonts w:ascii="Times New Roman" w:hAnsi="Times New Roman"/>
          <w:b w:val="false"/>
          <w:i w:val="false"/>
          <w:color w:val="000000"/>
          <w:sz w:val="22"/>
        </w:rPr>
        <w:t> </w:t>
      </w:r>
      <w:r>
        <w:rPr>
          <w:rFonts w:ascii="Times New Roman" w:hAnsi="Times New Roman"/>
          <w:b w:val="false"/>
          <w:i w:val="false"/>
          <w:color w:val="000000"/>
          <w:sz w:val="22"/>
        </w:rPr>
        <w:t>License fee for license to practice athletic training is $120.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507.1(2)</w:t>
      </w:r>
      <w:r>
        <w:rPr>
          <w:rFonts w:ascii="Times New Roman" w:hAnsi="Times New Roman"/>
          <w:b w:val="false"/>
          <w:i w:val="false"/>
          <w:color w:val="000000"/>
          <w:sz w:val="22"/>
        </w:rPr>
        <w:t> </w:t>
      </w:r>
      <w:r>
        <w:rPr>
          <w:rFonts w:ascii="Times New Roman" w:hAnsi="Times New Roman"/>
          <w:b w:val="false"/>
          <w:i w:val="false"/>
          <w:color w:val="000000"/>
          <w:sz w:val="22"/>
        </w:rPr>
        <w:t>Temporary license fee for license to practice athletic training is $120.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507.1(3)</w:t>
      </w:r>
      <w:r>
        <w:rPr>
          <w:rFonts w:ascii="Times New Roman" w:hAnsi="Times New Roman"/>
          <w:b w:val="false"/>
          <w:i w:val="false"/>
          <w:color w:val="000000"/>
          <w:sz w:val="22"/>
        </w:rPr>
        <w:t> </w:t>
      </w:r>
      <w:r>
        <w:rPr>
          <w:rFonts w:ascii="Times New Roman" w:hAnsi="Times New Roman"/>
          <w:b w:val="false"/>
          <w:i w:val="false"/>
          <w:color w:val="000000"/>
          <w:sz w:val="22"/>
        </w:rPr>
        <w:t>Biennial license renewal fee for each biennium is $120.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507.1(4)</w:t>
      </w:r>
      <w:r>
        <w:rPr>
          <w:rFonts w:ascii="Times New Roman" w:hAnsi="Times New Roman"/>
          <w:b w:val="false"/>
          <w:i w:val="false"/>
          <w:color w:val="000000"/>
          <w:sz w:val="22"/>
        </w:rPr>
        <w:t> </w:t>
      </w:r>
      <w:r>
        <w:rPr>
          <w:rFonts w:ascii="Times New Roman" w:hAnsi="Times New Roman"/>
          <w:b w:val="false"/>
          <w:i w:val="false"/>
          <w:color w:val="000000"/>
          <w:sz w:val="22"/>
        </w:rPr>
        <w:t>Late fee for failure to renew before expiration is $60.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507.1(5)</w:t>
      </w:r>
      <w:r>
        <w:rPr>
          <w:rFonts w:ascii="Times New Roman" w:hAnsi="Times New Roman"/>
          <w:b w:val="false"/>
          <w:i w:val="false"/>
          <w:color w:val="000000"/>
          <w:sz w:val="22"/>
        </w:rPr>
        <w:t> </w:t>
      </w:r>
      <w:r>
        <w:rPr>
          <w:rFonts w:ascii="Times New Roman" w:hAnsi="Times New Roman"/>
          <w:b w:val="false"/>
          <w:i w:val="false"/>
          <w:color w:val="000000"/>
          <w:sz w:val="22"/>
        </w:rPr>
        <w:t>Reactivation fee is $180.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507.1(6)</w:t>
      </w:r>
      <w:r>
        <w:rPr>
          <w:rFonts w:ascii="Times New Roman" w:hAnsi="Times New Roman"/>
          <w:b w:val="false"/>
          <w:i w:val="false"/>
          <w:color w:val="000000"/>
          <w:sz w:val="22"/>
        </w:rPr>
        <w:t> </w:t>
      </w:r>
      <w:r>
        <w:rPr>
          <w:rFonts w:ascii="Times New Roman" w:hAnsi="Times New Roman"/>
          <w:b w:val="false"/>
          <w:i w:val="false"/>
          <w:color w:val="000000"/>
          <w:sz w:val="22"/>
        </w:rPr>
        <w:t>Duplicate or reissued license certificate fee is $20.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507.1(7)</w:t>
      </w:r>
      <w:r>
        <w:rPr>
          <w:rFonts w:ascii="Times New Roman" w:hAnsi="Times New Roman"/>
          <w:b w:val="false"/>
          <w:i w:val="false"/>
          <w:color w:val="000000"/>
          <w:sz w:val="22"/>
        </w:rPr>
        <w:t> </w:t>
      </w:r>
      <w:r>
        <w:rPr>
          <w:rFonts w:ascii="Times New Roman" w:hAnsi="Times New Roman"/>
          <w:b w:val="false"/>
          <w:i w:val="false"/>
          <w:color w:val="000000"/>
          <w:sz w:val="22"/>
        </w:rPr>
        <w:t>Verification of license fee is $20.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507.1(8)</w:t>
      </w:r>
      <w:r>
        <w:rPr>
          <w:rFonts w:ascii="Times New Roman" w:hAnsi="Times New Roman"/>
          <w:b w:val="false"/>
          <w:i w:val="false"/>
          <w:color w:val="000000"/>
          <w:sz w:val="22"/>
        </w:rPr>
        <w:t> </w:t>
      </w:r>
      <w:r>
        <w:rPr>
          <w:rFonts w:ascii="Times New Roman" w:hAnsi="Times New Roman"/>
          <w:b w:val="false"/>
          <w:i w:val="false"/>
          <w:color w:val="000000"/>
          <w:sz w:val="22"/>
        </w:rPr>
        <w:t>Returned check fee is $25.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507.1(9)</w:t>
      </w:r>
      <w:r>
        <w:rPr>
          <w:rFonts w:ascii="Times New Roman" w:hAnsi="Times New Roman"/>
          <w:b w:val="false"/>
          <w:i w:val="false"/>
          <w:color w:val="000000"/>
          <w:sz w:val="22"/>
        </w:rPr>
        <w:t> </w:t>
      </w:r>
      <w:r>
        <w:rPr>
          <w:rFonts w:ascii="Times New Roman" w:hAnsi="Times New Roman"/>
          <w:b w:val="false"/>
          <w:i w:val="false"/>
          <w:color w:val="000000"/>
          <w:sz w:val="22"/>
        </w:rPr>
        <w:t>Disciplinary hearing fee is a maximum of $75.</w:t>
      </w:r>
    </w:p>
    <w:p>
      <w:pPr>
        <w:spacing w:before="0" w:after="0"/>
        <w:ind w:left="120"/>
        <w:jc w:val="both"/>
      </w:pPr>
      <w:r>
        <w:rPr>
          <w:rFonts w:ascii="Times New Roman" w:hAnsi="Times New Roman"/>
          <w:b w:val="false"/>
          <w:i w:val="false"/>
          <w:color w:val="000000"/>
          <w:sz w:val="22"/>
        </w:rPr>
        <w:t xml:space="preserve">This rule is intended to implement Iowa Code chapters </w:t>
      </w:r>
      <w:hyperlink r:id="rId5">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t>
      </w:r>
      <w:hyperlink r:id="rId6">
        <w:r>
          <w:rPr>
            <w:rStyle w:val="Hyperlink"/>
            <w:rFonts w:ascii="Times New Roman" w:hAnsi="Times New Roman"/>
            <w:b w:val="false"/>
            <w:i w:val="false"/>
            <w:color w:val="000000"/>
            <w:sz w:val="22"/>
          </w:rPr>
          <w:t>147</w:t>
        </w:r>
      </w:hyperlink>
      <w:r>
        <w:rPr>
          <w:rFonts w:ascii="Times New Roman" w:hAnsi="Times New Roman"/>
          <w:b w:val="false"/>
          <w:i w:val="false"/>
          <w:color w:val="000000"/>
          <w:sz w:val="22"/>
        </w:rPr>
        <w:t xml:space="preserve">, </w:t>
      </w:r>
      <w:hyperlink r:id="rId7">
        <w:r>
          <w:rPr>
            <w:rStyle w:val="Hyperlink"/>
            <w:rFonts w:ascii="Times New Roman" w:hAnsi="Times New Roman"/>
            <w:b w:val="false"/>
            <w:i w:val="false"/>
            <w:color w:val="000000"/>
            <w:sz w:val="22"/>
          </w:rPr>
          <w:t>152D</w:t>
        </w:r>
      </w:hyperlink>
      <w:r>
        <w:rPr>
          <w:rFonts w:ascii="Times New Roman" w:hAnsi="Times New Roman"/>
          <w:b w:val="false"/>
          <w:i w:val="false"/>
          <w:color w:val="000000"/>
          <w:sz w:val="22"/>
        </w:rPr>
        <w:t xml:space="preserve"> and </w:t>
      </w:r>
      <w:hyperlink r:id="rId8">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8078C</w:t>
      </w:r>
      <w:r>
        <w:rPr>
          <w:rFonts w:ascii="Times New Roman" w:hAnsi="Times New Roman"/>
          <w:b w:val="false"/>
          <w:i w:val="false"/>
          <w:color w:val="000000"/>
          <w:sz w:val="16"/>
        </w:rPr>
        <w:t>, IAB 6/26/24, effective 7/31/24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481—507.2</w:t>
      </w:r>
      <w:r>
        <w:rPr>
          <w:rFonts w:ascii="Times New Roman" w:hAnsi="Times New Roman"/>
          <w:b w:val="false"/>
          <w:i w:val="false"/>
          <w:color w:val="000000"/>
          <w:sz w:val="22"/>
        </w:rPr>
        <w:t xml:space="preserve"> Reserved.</w:t>
      </w:r>
    </w:p>
    <w:p>
      <w:pPr>
        <w:spacing w:before="0" w:after="0"/>
        <w:ind w:left="120"/>
        <w:jc w:val="both"/>
      </w:pPr>
      <w:r>
        <w:rPr>
          <w:rFonts w:ascii="Times New Roman" w:hAnsi="Times New Roman"/>
          <w:b/>
          <w:i w:val="false"/>
          <w:color w:val="000000"/>
          <w:sz w:val="22"/>
        </w:rPr>
        <w:t>481—507.3</w:t>
      </w:r>
      <w:r>
        <w:rPr>
          <w:rFonts w:ascii="Times New Roman" w:hAnsi="Times New Roman"/>
          <w:b/>
          <w:i w:val="false"/>
          <w:color w:val="000000"/>
          <w:sz w:val="22"/>
        </w:rPr>
        <w:t xml:space="preserve">(147,154D) </w:t>
      </w:r>
      <w:r>
        <w:rPr>
          <w:rFonts w:ascii="Times New Roman" w:hAnsi="Times New Roman"/>
          <w:b/>
          <w:i w:val="false"/>
          <w:color w:val="000000"/>
          <w:sz w:val="22"/>
        </w:rPr>
        <w:t xml:space="preserve">Behavioral science license fees. </w:t>
      </w:r>
      <w:r>
        <w:rPr>
          <w:rFonts w:ascii="Times New Roman" w:hAnsi="Times New Roman"/>
          <w:b w:val="false"/>
          <w:i w:val="false"/>
          <w:color w:val="000000"/>
          <w:sz w:val="22"/>
        </w:rPr>
        <w:t>All fees are nonrefundable.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507.3(1)</w:t>
      </w:r>
      <w:r>
        <w:rPr>
          <w:rFonts w:ascii="Times New Roman" w:hAnsi="Times New Roman"/>
          <w:b w:val="false"/>
          <w:i w:val="false"/>
          <w:color w:val="000000"/>
          <w:sz w:val="22"/>
        </w:rPr>
        <w:t> </w:t>
      </w:r>
      <w:r>
        <w:rPr>
          <w:rFonts w:ascii="Times New Roman" w:hAnsi="Times New Roman"/>
          <w:b w:val="false"/>
          <w:i w:val="false"/>
          <w:color w:val="000000"/>
          <w:sz w:val="22"/>
        </w:rPr>
        <w:t>License fee for license to practice marital and family therapy or mental health counseling is $120.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507.3(2)</w:t>
      </w:r>
      <w:r>
        <w:rPr>
          <w:rFonts w:ascii="Times New Roman" w:hAnsi="Times New Roman"/>
          <w:b w:val="false"/>
          <w:i w:val="false"/>
          <w:color w:val="000000"/>
          <w:sz w:val="22"/>
        </w:rPr>
        <w:t> </w:t>
      </w:r>
      <w:r>
        <w:rPr>
          <w:rFonts w:ascii="Times New Roman" w:hAnsi="Times New Roman"/>
          <w:b w:val="false"/>
          <w:i w:val="false"/>
          <w:color w:val="000000"/>
          <w:sz w:val="22"/>
        </w:rPr>
        <w:t>Temporary license fee for license to practice marital and family therapy or mental health counseling is $120.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507.3(3)</w:t>
      </w:r>
      <w:r>
        <w:rPr>
          <w:rFonts w:ascii="Times New Roman" w:hAnsi="Times New Roman"/>
          <w:b w:val="false"/>
          <w:i w:val="false"/>
          <w:color w:val="000000"/>
          <w:sz w:val="22"/>
        </w:rPr>
        <w:t> </w:t>
      </w:r>
      <w:r>
        <w:rPr>
          <w:rFonts w:ascii="Times New Roman" w:hAnsi="Times New Roman"/>
          <w:b w:val="false"/>
          <w:i w:val="false"/>
          <w:color w:val="000000"/>
          <w:sz w:val="22"/>
        </w:rPr>
        <w:t>License fee for license to practice as a behavior analyst or assistant behavior analyst is $120. Behavior analyst and assistant behavior analyst licenses issued for less than one year shall not be subject to a renewal fee for the first renewal.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507.3(4)</w:t>
      </w:r>
      <w:r>
        <w:rPr>
          <w:rFonts w:ascii="Times New Roman" w:hAnsi="Times New Roman"/>
          <w:b w:val="false"/>
          <w:i w:val="false"/>
          <w:color w:val="000000"/>
          <w:sz w:val="22"/>
        </w:rPr>
        <w:t> </w:t>
      </w:r>
      <w:r>
        <w:rPr>
          <w:rFonts w:ascii="Times New Roman" w:hAnsi="Times New Roman"/>
          <w:b w:val="false"/>
          <w:i w:val="false"/>
          <w:color w:val="000000"/>
          <w:sz w:val="22"/>
        </w:rPr>
        <w:t>Biennial license renewal fee for each biennium is $120.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507.3(5)</w:t>
      </w:r>
      <w:r>
        <w:rPr>
          <w:rFonts w:ascii="Times New Roman" w:hAnsi="Times New Roman"/>
          <w:b w:val="false"/>
          <w:i w:val="false"/>
          <w:color w:val="000000"/>
          <w:sz w:val="22"/>
        </w:rPr>
        <w:t> </w:t>
      </w:r>
      <w:r>
        <w:rPr>
          <w:rFonts w:ascii="Times New Roman" w:hAnsi="Times New Roman"/>
          <w:b w:val="false"/>
          <w:i w:val="false"/>
          <w:color w:val="000000"/>
          <w:sz w:val="22"/>
        </w:rPr>
        <w:t>Late fee for failure to renew before expiration is $60.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507.3(6)</w:t>
      </w:r>
      <w:r>
        <w:rPr>
          <w:rFonts w:ascii="Times New Roman" w:hAnsi="Times New Roman"/>
          <w:b w:val="false"/>
          <w:i w:val="false"/>
          <w:color w:val="000000"/>
          <w:sz w:val="22"/>
        </w:rPr>
        <w:t> </w:t>
      </w:r>
      <w:r>
        <w:rPr>
          <w:rFonts w:ascii="Times New Roman" w:hAnsi="Times New Roman"/>
          <w:b w:val="false"/>
          <w:i w:val="false"/>
          <w:color w:val="000000"/>
          <w:sz w:val="22"/>
        </w:rPr>
        <w:t>Reactivation fee is $180.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507.3(7)</w:t>
      </w:r>
      <w:r>
        <w:rPr>
          <w:rFonts w:ascii="Times New Roman" w:hAnsi="Times New Roman"/>
          <w:b w:val="false"/>
          <w:i w:val="false"/>
          <w:color w:val="000000"/>
          <w:sz w:val="22"/>
        </w:rPr>
        <w:t> </w:t>
      </w:r>
      <w:r>
        <w:rPr>
          <w:rFonts w:ascii="Times New Roman" w:hAnsi="Times New Roman"/>
          <w:b w:val="false"/>
          <w:i w:val="false"/>
          <w:color w:val="000000"/>
          <w:sz w:val="22"/>
        </w:rPr>
        <w:t>Duplicate or reissued license certificate fee is $20.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507.3(8)</w:t>
      </w:r>
      <w:r>
        <w:rPr>
          <w:rFonts w:ascii="Times New Roman" w:hAnsi="Times New Roman"/>
          <w:b w:val="false"/>
          <w:i w:val="false"/>
          <w:color w:val="000000"/>
          <w:sz w:val="22"/>
        </w:rPr>
        <w:t> </w:t>
      </w:r>
      <w:r>
        <w:rPr>
          <w:rFonts w:ascii="Times New Roman" w:hAnsi="Times New Roman"/>
          <w:b w:val="false"/>
          <w:i w:val="false"/>
          <w:color w:val="000000"/>
          <w:sz w:val="22"/>
        </w:rPr>
        <w:t>Verification of license fee is $20.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507.3(9)</w:t>
      </w:r>
      <w:r>
        <w:rPr>
          <w:rFonts w:ascii="Times New Roman" w:hAnsi="Times New Roman"/>
          <w:b w:val="false"/>
          <w:i w:val="false"/>
          <w:color w:val="000000"/>
          <w:sz w:val="22"/>
        </w:rPr>
        <w:t> </w:t>
      </w:r>
      <w:r>
        <w:rPr>
          <w:rFonts w:ascii="Times New Roman" w:hAnsi="Times New Roman"/>
          <w:b w:val="false"/>
          <w:i w:val="false"/>
          <w:color w:val="000000"/>
          <w:sz w:val="22"/>
        </w:rPr>
        <w:t>Returned check fee is $25.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507.3(10)</w:t>
      </w:r>
      <w:r>
        <w:rPr>
          <w:rFonts w:ascii="Times New Roman" w:hAnsi="Times New Roman"/>
          <w:b w:val="false"/>
          <w:i w:val="false"/>
          <w:color w:val="000000"/>
          <w:sz w:val="22"/>
        </w:rPr>
        <w:t> </w:t>
      </w:r>
      <w:r>
        <w:rPr>
          <w:rFonts w:ascii="Times New Roman" w:hAnsi="Times New Roman"/>
          <w:b w:val="false"/>
          <w:i w:val="false"/>
          <w:color w:val="000000"/>
          <w:sz w:val="22"/>
        </w:rPr>
        <w:t>Disciplinary hearing fee is a maximum of $75.</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9">
        <w:r>
          <w:rPr>
            <w:rStyle w:val="Hyperlink"/>
            <w:rFonts w:ascii="Times New Roman" w:hAnsi="Times New Roman"/>
            <w:b w:val="false"/>
            <w:i w:val="false"/>
            <w:color w:val="000000"/>
            <w:sz w:val="22"/>
          </w:rPr>
          <w:t>147.8</w:t>
        </w:r>
      </w:hyperlink>
      <w:r>
        <w:rPr>
          <w:rFonts w:ascii="Times New Roman" w:hAnsi="Times New Roman"/>
          <w:b w:val="false"/>
          <w:i w:val="false"/>
          <w:color w:val="000000"/>
          <w:sz w:val="22"/>
        </w:rPr>
        <w:t xml:space="preserve"> and chapters </w:t>
      </w:r>
      <w:hyperlink r:id="rId10">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t>
      </w:r>
      <w:hyperlink r:id="rId11">
        <w:r>
          <w:rPr>
            <w:rStyle w:val="Hyperlink"/>
            <w:rFonts w:ascii="Times New Roman" w:hAnsi="Times New Roman"/>
            <w:b w:val="false"/>
            <w:i w:val="false"/>
            <w:color w:val="000000"/>
            <w:sz w:val="22"/>
          </w:rPr>
          <w:t>154D</w:t>
        </w:r>
      </w:hyperlink>
      <w:r>
        <w:rPr>
          <w:rFonts w:ascii="Times New Roman" w:hAnsi="Times New Roman"/>
          <w:b w:val="false"/>
          <w:i w:val="false"/>
          <w:color w:val="000000"/>
          <w:sz w:val="22"/>
        </w:rPr>
        <w:t xml:space="preserve"> and </w:t>
      </w:r>
      <w:hyperlink r:id="rId12">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8078C</w:t>
      </w:r>
      <w:r>
        <w:rPr>
          <w:rFonts w:ascii="Times New Roman" w:hAnsi="Times New Roman"/>
          <w:b w:val="false"/>
          <w:i w:val="false"/>
          <w:color w:val="000000"/>
          <w:sz w:val="16"/>
        </w:rPr>
        <w:t>, IAB 6/26/24, effective 7/31/24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481—507.4</w:t>
      </w:r>
      <w:r>
        <w:rPr>
          <w:rFonts w:ascii="Times New Roman" w:hAnsi="Times New Roman"/>
          <w:b/>
          <w:i w:val="false"/>
          <w:color w:val="000000"/>
          <w:sz w:val="22"/>
        </w:rPr>
        <w:t xml:space="preserve">(151) </w:t>
      </w:r>
      <w:r>
        <w:rPr>
          <w:rFonts w:ascii="Times New Roman" w:hAnsi="Times New Roman"/>
          <w:b/>
          <w:i w:val="false"/>
          <w:color w:val="000000"/>
          <w:sz w:val="22"/>
        </w:rPr>
        <w:t xml:space="preserve">Chiropractic license fees. </w:t>
      </w:r>
      <w:r>
        <w:rPr>
          <w:rFonts w:ascii="Times New Roman" w:hAnsi="Times New Roman"/>
          <w:b w:val="false"/>
          <w:i w:val="false"/>
          <w:color w:val="000000"/>
          <w:sz w:val="22"/>
        </w:rPr>
        <w:t>All fees are nonrefundable.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507.4(1)</w:t>
      </w:r>
      <w:r>
        <w:rPr>
          <w:rFonts w:ascii="Times New Roman" w:hAnsi="Times New Roman"/>
          <w:b w:val="false"/>
          <w:i w:val="false"/>
          <w:color w:val="000000"/>
          <w:sz w:val="22"/>
        </w:rPr>
        <w:t> </w:t>
      </w:r>
      <w:r>
        <w:rPr>
          <w:rFonts w:ascii="Times New Roman" w:hAnsi="Times New Roman"/>
          <w:b w:val="false"/>
          <w:i w:val="false"/>
          <w:color w:val="000000"/>
          <w:sz w:val="22"/>
        </w:rPr>
        <w:t>License fee for license to practice chiropractic is $270.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507.4(2)</w:t>
      </w:r>
      <w:r>
        <w:rPr>
          <w:rFonts w:ascii="Times New Roman" w:hAnsi="Times New Roman"/>
          <w:b w:val="false"/>
          <w:i w:val="false"/>
          <w:color w:val="000000"/>
          <w:sz w:val="22"/>
        </w:rPr>
        <w:t> </w:t>
      </w:r>
      <w:r>
        <w:rPr>
          <w:rFonts w:ascii="Times New Roman" w:hAnsi="Times New Roman"/>
          <w:b w:val="false"/>
          <w:i w:val="false"/>
          <w:color w:val="000000"/>
          <w:sz w:val="22"/>
        </w:rPr>
        <w:t>Fee for issuance of annual temporary certificate is $120.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507.4(3)</w:t>
      </w:r>
      <w:r>
        <w:rPr>
          <w:rFonts w:ascii="Times New Roman" w:hAnsi="Times New Roman"/>
          <w:b w:val="false"/>
          <w:i w:val="false"/>
          <w:color w:val="000000"/>
          <w:sz w:val="22"/>
        </w:rPr>
        <w:t> </w:t>
      </w:r>
      <w:r>
        <w:rPr>
          <w:rFonts w:ascii="Times New Roman" w:hAnsi="Times New Roman"/>
          <w:b w:val="false"/>
          <w:i w:val="false"/>
          <w:color w:val="000000"/>
          <w:sz w:val="22"/>
        </w:rPr>
        <w:t>Biennial license renewal fee is $120.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507.4(4)</w:t>
      </w:r>
      <w:r>
        <w:rPr>
          <w:rFonts w:ascii="Times New Roman" w:hAnsi="Times New Roman"/>
          <w:b w:val="false"/>
          <w:i w:val="false"/>
          <w:color w:val="000000"/>
          <w:sz w:val="22"/>
        </w:rPr>
        <w:t> </w:t>
      </w:r>
      <w:r>
        <w:rPr>
          <w:rFonts w:ascii="Times New Roman" w:hAnsi="Times New Roman"/>
          <w:b w:val="false"/>
          <w:i w:val="false"/>
          <w:color w:val="000000"/>
          <w:sz w:val="22"/>
        </w:rPr>
        <w:t>Late fee for failure to renew before the expiration date is $60.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507.4(5)</w:t>
      </w:r>
      <w:r>
        <w:rPr>
          <w:rFonts w:ascii="Times New Roman" w:hAnsi="Times New Roman"/>
          <w:b w:val="false"/>
          <w:i w:val="false"/>
          <w:color w:val="000000"/>
          <w:sz w:val="22"/>
        </w:rPr>
        <w:t> </w:t>
      </w:r>
      <w:r>
        <w:rPr>
          <w:rFonts w:ascii="Times New Roman" w:hAnsi="Times New Roman"/>
          <w:b w:val="false"/>
          <w:i w:val="false"/>
          <w:color w:val="000000"/>
          <w:sz w:val="22"/>
        </w:rPr>
        <w:t>Reactivation fee is $180.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507.4(6)</w:t>
      </w:r>
      <w:r>
        <w:rPr>
          <w:rFonts w:ascii="Times New Roman" w:hAnsi="Times New Roman"/>
          <w:b w:val="false"/>
          <w:i w:val="false"/>
          <w:color w:val="000000"/>
          <w:sz w:val="22"/>
        </w:rPr>
        <w:t> </w:t>
      </w:r>
      <w:r>
        <w:rPr>
          <w:rFonts w:ascii="Times New Roman" w:hAnsi="Times New Roman"/>
          <w:b w:val="false"/>
          <w:i w:val="false"/>
          <w:color w:val="000000"/>
          <w:sz w:val="22"/>
        </w:rPr>
        <w:t>Duplicate or reissued license certificate fee is $20.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507.4(7)</w:t>
      </w:r>
      <w:r>
        <w:rPr>
          <w:rFonts w:ascii="Times New Roman" w:hAnsi="Times New Roman"/>
          <w:b w:val="false"/>
          <w:i w:val="false"/>
          <w:color w:val="000000"/>
          <w:sz w:val="22"/>
        </w:rPr>
        <w:t> </w:t>
      </w:r>
      <w:r>
        <w:rPr>
          <w:rFonts w:ascii="Times New Roman" w:hAnsi="Times New Roman"/>
          <w:b w:val="false"/>
          <w:i w:val="false"/>
          <w:color w:val="000000"/>
          <w:sz w:val="22"/>
        </w:rPr>
        <w:t>Fee for verification of license is $20.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507.4(8)</w:t>
      </w:r>
      <w:r>
        <w:rPr>
          <w:rFonts w:ascii="Times New Roman" w:hAnsi="Times New Roman"/>
          <w:b w:val="false"/>
          <w:i w:val="false"/>
          <w:color w:val="000000"/>
          <w:sz w:val="22"/>
        </w:rPr>
        <w:t> </w:t>
      </w:r>
      <w:r>
        <w:rPr>
          <w:rFonts w:ascii="Times New Roman" w:hAnsi="Times New Roman"/>
          <w:b w:val="false"/>
          <w:i w:val="false"/>
          <w:color w:val="000000"/>
          <w:sz w:val="22"/>
        </w:rPr>
        <w:t>Returned check fee is $25.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507.4(9)</w:t>
      </w:r>
      <w:r>
        <w:rPr>
          <w:rFonts w:ascii="Times New Roman" w:hAnsi="Times New Roman"/>
          <w:b w:val="false"/>
          <w:i w:val="false"/>
          <w:color w:val="000000"/>
          <w:sz w:val="22"/>
        </w:rPr>
        <w:t> </w:t>
      </w:r>
      <w:r>
        <w:rPr>
          <w:rFonts w:ascii="Times New Roman" w:hAnsi="Times New Roman"/>
          <w:b w:val="false"/>
          <w:i w:val="false"/>
          <w:color w:val="000000"/>
          <w:sz w:val="22"/>
        </w:rPr>
        <w:t>Disciplinary hearing fee is a maximum of $75.</w:t>
      </w:r>
    </w:p>
    <w:p>
      <w:pPr>
        <w:spacing w:before="0" w:after="0"/>
        <w:ind w:left="120"/>
        <w:jc w:val="both"/>
      </w:pPr>
      <w:r>
        <w:rPr>
          <w:rFonts w:ascii="Times New Roman" w:hAnsi="Times New Roman"/>
          <w:b w:val="false"/>
          <w:i w:val="false"/>
          <w:color w:val="000000"/>
          <w:sz w:val="22"/>
        </w:rPr>
        <w:t xml:space="preserve">This rule is intended to implement Iowa Code chapters </w:t>
      </w:r>
      <w:hyperlink r:id="rId13">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t>
      </w:r>
      <w:hyperlink r:id="rId14">
        <w:r>
          <w:rPr>
            <w:rStyle w:val="Hyperlink"/>
            <w:rFonts w:ascii="Times New Roman" w:hAnsi="Times New Roman"/>
            <w:b w:val="false"/>
            <w:i w:val="false"/>
            <w:color w:val="000000"/>
            <w:sz w:val="22"/>
          </w:rPr>
          <w:t>151</w:t>
        </w:r>
      </w:hyperlink>
      <w:r>
        <w:rPr>
          <w:rFonts w:ascii="Times New Roman" w:hAnsi="Times New Roman"/>
          <w:b w:val="false"/>
          <w:i w:val="false"/>
          <w:color w:val="000000"/>
          <w:sz w:val="22"/>
        </w:rPr>
        <w:t xml:space="preserve"> and </w:t>
      </w:r>
      <w:hyperlink r:id="rId15">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8078C</w:t>
      </w:r>
      <w:r>
        <w:rPr>
          <w:rFonts w:ascii="Times New Roman" w:hAnsi="Times New Roman"/>
          <w:b w:val="false"/>
          <w:i w:val="false"/>
          <w:color w:val="000000"/>
          <w:sz w:val="16"/>
        </w:rPr>
        <w:t>, IAB 6/26/24, effective 7/31/24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481—507.5</w:t>
      </w:r>
      <w:r>
        <w:rPr>
          <w:rFonts w:ascii="Times New Roman" w:hAnsi="Times New Roman"/>
          <w:b/>
          <w:i w:val="false"/>
          <w:color w:val="000000"/>
          <w:sz w:val="22"/>
        </w:rPr>
        <w:t xml:space="preserve">(147,157) </w:t>
      </w:r>
      <w:r>
        <w:rPr>
          <w:rFonts w:ascii="Times New Roman" w:hAnsi="Times New Roman"/>
          <w:b/>
          <w:i w:val="false"/>
          <w:color w:val="000000"/>
          <w:sz w:val="22"/>
        </w:rPr>
        <w:t xml:space="preserve">Barbering and cosmetology arts and sciences license fees. </w:t>
      </w:r>
      <w:r>
        <w:rPr>
          <w:rFonts w:ascii="Times New Roman" w:hAnsi="Times New Roman"/>
          <w:b w:val="false"/>
          <w:i w:val="false"/>
          <w:color w:val="000000"/>
          <w:sz w:val="22"/>
        </w:rPr>
        <w:t>All fees are nonrefundable.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507.5(1)</w:t>
      </w:r>
      <w:r>
        <w:rPr>
          <w:rFonts w:ascii="Times New Roman" w:hAnsi="Times New Roman"/>
          <w:b w:val="false"/>
          <w:i w:val="false"/>
          <w:color w:val="000000"/>
          <w:sz w:val="22"/>
        </w:rPr>
        <w:t> </w:t>
      </w:r>
      <w:r>
        <w:rPr>
          <w:rFonts w:ascii="Times New Roman" w:hAnsi="Times New Roman"/>
          <w:b w:val="false"/>
          <w:i w:val="false"/>
          <w:color w:val="000000"/>
          <w:sz w:val="22"/>
        </w:rPr>
        <w:t>License fee for license to practice barbering and cosmetology arts and sciences, license by endorsement, license by reciprocity, or an instructor’s license is $60.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507.5(2)</w:t>
      </w:r>
      <w:r>
        <w:rPr>
          <w:rFonts w:ascii="Times New Roman" w:hAnsi="Times New Roman"/>
          <w:b w:val="false"/>
          <w:i w:val="false"/>
          <w:color w:val="000000"/>
          <w:sz w:val="22"/>
        </w:rPr>
        <w:t> </w:t>
      </w:r>
      <w:r>
        <w:rPr>
          <w:rFonts w:ascii="Times New Roman" w:hAnsi="Times New Roman"/>
          <w:b w:val="false"/>
          <w:i w:val="false"/>
          <w:color w:val="000000"/>
          <w:sz w:val="22"/>
        </w:rPr>
        <w:t>Biennial license renewal fee for each license for each biennium is $60.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507.5(3)</w:t>
      </w:r>
      <w:r>
        <w:rPr>
          <w:rFonts w:ascii="Times New Roman" w:hAnsi="Times New Roman"/>
          <w:b w:val="false"/>
          <w:i w:val="false"/>
          <w:color w:val="000000"/>
          <w:sz w:val="22"/>
        </w:rPr>
        <w:t> </w:t>
      </w:r>
      <w:r>
        <w:rPr>
          <w:rFonts w:ascii="Times New Roman" w:hAnsi="Times New Roman"/>
          <w:b w:val="false"/>
          <w:i w:val="false"/>
          <w:color w:val="000000"/>
          <w:sz w:val="22"/>
        </w:rPr>
        <w:t>Late fee for failure to renew before expiration is $60.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507.5(4)</w:t>
      </w:r>
      <w:r>
        <w:rPr>
          <w:rFonts w:ascii="Times New Roman" w:hAnsi="Times New Roman"/>
          <w:b w:val="false"/>
          <w:i w:val="false"/>
          <w:color w:val="000000"/>
          <w:sz w:val="22"/>
        </w:rPr>
        <w:t> </w:t>
      </w:r>
      <w:r>
        <w:rPr>
          <w:rFonts w:ascii="Times New Roman" w:hAnsi="Times New Roman"/>
          <w:b w:val="false"/>
          <w:i w:val="false"/>
          <w:color w:val="000000"/>
          <w:sz w:val="22"/>
        </w:rPr>
        <w:t>Reactivation fee for applicants licensed to practice barbering and cosmetology arts and sciences is $120; for establishments, $144; and for schools, $330.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507.5(5)</w:t>
      </w:r>
      <w:r>
        <w:rPr>
          <w:rFonts w:ascii="Times New Roman" w:hAnsi="Times New Roman"/>
          <w:b w:val="false"/>
          <w:i w:val="false"/>
          <w:color w:val="000000"/>
          <w:sz w:val="22"/>
        </w:rPr>
        <w:t> </w:t>
      </w:r>
      <w:r>
        <w:rPr>
          <w:rFonts w:ascii="Times New Roman" w:hAnsi="Times New Roman"/>
          <w:b w:val="false"/>
          <w:i w:val="false"/>
          <w:color w:val="000000"/>
          <w:sz w:val="22"/>
        </w:rPr>
        <w:t>Duplicate or reissued license certificate fee is $20.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507.5(6)</w:t>
      </w:r>
      <w:r>
        <w:rPr>
          <w:rFonts w:ascii="Times New Roman" w:hAnsi="Times New Roman"/>
          <w:b w:val="false"/>
          <w:i w:val="false"/>
          <w:color w:val="000000"/>
          <w:sz w:val="22"/>
        </w:rPr>
        <w:t> </w:t>
      </w:r>
      <w:r>
        <w:rPr>
          <w:rFonts w:ascii="Times New Roman" w:hAnsi="Times New Roman"/>
          <w:b w:val="false"/>
          <w:i w:val="false"/>
          <w:color w:val="000000"/>
          <w:sz w:val="22"/>
        </w:rPr>
        <w:t>Fee for verification of license is $20.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507.5(7)</w:t>
      </w:r>
      <w:r>
        <w:rPr>
          <w:rFonts w:ascii="Times New Roman" w:hAnsi="Times New Roman"/>
          <w:b w:val="false"/>
          <w:i w:val="false"/>
          <w:color w:val="000000"/>
          <w:sz w:val="22"/>
        </w:rPr>
        <w:t> </w:t>
      </w:r>
      <w:r>
        <w:rPr>
          <w:rFonts w:ascii="Times New Roman" w:hAnsi="Times New Roman"/>
          <w:b w:val="false"/>
          <w:i w:val="false"/>
          <w:color w:val="000000"/>
          <w:sz w:val="22"/>
        </w:rPr>
        <w:t>Returned check fee is $25.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507.5(8)</w:t>
      </w:r>
      <w:r>
        <w:rPr>
          <w:rFonts w:ascii="Times New Roman" w:hAnsi="Times New Roman"/>
          <w:b w:val="false"/>
          <w:i w:val="false"/>
          <w:color w:val="000000"/>
          <w:sz w:val="22"/>
        </w:rPr>
        <w:t> </w:t>
      </w:r>
      <w:r>
        <w:rPr>
          <w:rFonts w:ascii="Times New Roman" w:hAnsi="Times New Roman"/>
          <w:b w:val="false"/>
          <w:i w:val="false"/>
          <w:color w:val="000000"/>
          <w:sz w:val="22"/>
        </w:rPr>
        <w:t>Disciplinary hearing fee is a maximum of $75.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507.5(9)</w:t>
      </w:r>
      <w:r>
        <w:rPr>
          <w:rFonts w:ascii="Times New Roman" w:hAnsi="Times New Roman"/>
          <w:b w:val="false"/>
          <w:i w:val="false"/>
          <w:color w:val="000000"/>
          <w:sz w:val="22"/>
        </w:rPr>
        <w:t> </w:t>
      </w:r>
      <w:r>
        <w:rPr>
          <w:rFonts w:ascii="Times New Roman" w:hAnsi="Times New Roman"/>
          <w:b w:val="false"/>
          <w:i w:val="false"/>
          <w:color w:val="000000"/>
          <w:sz w:val="22"/>
        </w:rPr>
        <w:t>Fee for license to conduct a school teaching barbering and cosmetology arts and sciences is $600.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507.5(10)</w:t>
      </w:r>
      <w:r>
        <w:rPr>
          <w:rFonts w:ascii="Times New Roman" w:hAnsi="Times New Roman"/>
          <w:b w:val="false"/>
          <w:i w:val="false"/>
          <w:color w:val="000000"/>
          <w:sz w:val="22"/>
        </w:rPr>
        <w:t> </w:t>
      </w:r>
      <w:r>
        <w:rPr>
          <w:rFonts w:ascii="Times New Roman" w:hAnsi="Times New Roman"/>
          <w:b w:val="false"/>
          <w:i w:val="false"/>
          <w:color w:val="000000"/>
          <w:sz w:val="22"/>
        </w:rPr>
        <w:t>Fee for renewal of a school license is $270 annually.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507.5(11)</w:t>
      </w:r>
      <w:r>
        <w:rPr>
          <w:rFonts w:ascii="Times New Roman" w:hAnsi="Times New Roman"/>
          <w:b w:val="false"/>
          <w:i w:val="false"/>
          <w:color w:val="000000"/>
          <w:sz w:val="22"/>
        </w:rPr>
        <w:t> </w:t>
      </w:r>
      <w:r>
        <w:rPr>
          <w:rFonts w:ascii="Times New Roman" w:hAnsi="Times New Roman"/>
          <w:b w:val="false"/>
          <w:i w:val="false"/>
          <w:color w:val="000000"/>
          <w:sz w:val="22"/>
        </w:rPr>
        <w:t>Establishment license fee is $80.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507.5(12)</w:t>
      </w:r>
      <w:r>
        <w:rPr>
          <w:rFonts w:ascii="Times New Roman" w:hAnsi="Times New Roman"/>
          <w:b w:val="false"/>
          <w:i w:val="false"/>
          <w:color w:val="000000"/>
          <w:sz w:val="22"/>
        </w:rPr>
        <w:t> </w:t>
      </w:r>
      <w:r>
        <w:rPr>
          <w:rFonts w:ascii="Times New Roman" w:hAnsi="Times New Roman"/>
          <w:b w:val="false"/>
          <w:i w:val="false"/>
          <w:color w:val="000000"/>
          <w:sz w:val="22"/>
        </w:rPr>
        <w:t>Biennial license renewal fee for each establishment license for each biennium is $80.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507.5(13)</w:t>
      </w:r>
      <w:r>
        <w:rPr>
          <w:rFonts w:ascii="Times New Roman" w:hAnsi="Times New Roman"/>
          <w:b w:val="false"/>
          <w:i w:val="false"/>
          <w:color w:val="000000"/>
          <w:sz w:val="22"/>
        </w:rPr>
        <w:t> </w:t>
      </w:r>
      <w:r>
        <w:rPr>
          <w:rFonts w:ascii="Times New Roman" w:hAnsi="Times New Roman"/>
          <w:b w:val="false"/>
          <w:i w:val="false"/>
          <w:color w:val="000000"/>
          <w:sz w:val="22"/>
        </w:rPr>
        <w:t>Demonstrator and not-for-profit temporary permit fee is $42 for the first day and $12 for each day thereafter that the permit is valid.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507.5(14)</w:t>
      </w:r>
      <w:r>
        <w:rPr>
          <w:rFonts w:ascii="Times New Roman" w:hAnsi="Times New Roman"/>
          <w:b w:val="false"/>
          <w:i w:val="false"/>
          <w:color w:val="000000"/>
          <w:sz w:val="22"/>
        </w:rPr>
        <w:t> </w:t>
      </w:r>
      <w:r>
        <w:rPr>
          <w:rFonts w:ascii="Times New Roman" w:hAnsi="Times New Roman"/>
          <w:b w:val="false"/>
          <w:i w:val="false"/>
          <w:color w:val="000000"/>
          <w:sz w:val="22"/>
        </w:rPr>
        <w:t>An initial fee or a reactivation fee for certification to administer microdermabrasion or utilize a certified laser product or an intense pulsed light (IPL) device is $25 for each type of procedure or certified laser product or IPL device.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507.5(15)</w:t>
      </w:r>
      <w:r>
        <w:rPr>
          <w:rFonts w:ascii="Times New Roman" w:hAnsi="Times New Roman"/>
          <w:b w:val="false"/>
          <w:i w:val="false"/>
          <w:color w:val="000000"/>
          <w:sz w:val="22"/>
        </w:rPr>
        <w:t> </w:t>
      </w:r>
      <w:r>
        <w:rPr>
          <w:rFonts w:ascii="Times New Roman" w:hAnsi="Times New Roman"/>
          <w:b w:val="false"/>
          <w:i w:val="false"/>
          <w:color w:val="000000"/>
          <w:sz w:val="22"/>
        </w:rPr>
        <w:t>An initial fee or a reactivation fee for certification of barbers and cosmetologists to perform shaving for hair removal or administer chemical peels is $25.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507.5(16)</w:t>
      </w:r>
      <w:r>
        <w:rPr>
          <w:rFonts w:ascii="Times New Roman" w:hAnsi="Times New Roman"/>
          <w:b w:val="false"/>
          <w:i w:val="false"/>
          <w:color w:val="000000"/>
          <w:sz w:val="22"/>
        </w:rPr>
        <w:t> </w:t>
      </w:r>
      <w:r>
        <w:rPr>
          <w:rFonts w:ascii="Times New Roman" w:hAnsi="Times New Roman"/>
          <w:b w:val="false"/>
          <w:i w:val="false"/>
          <w:color w:val="000000"/>
          <w:sz w:val="22"/>
        </w:rPr>
        <w:t xml:space="preserve">An initial fee and renewal fee for the one-year permit allowing limited services outside of a licensed establishment as outlined in rules </w:t>
      </w:r>
      <w:hyperlink r:id="rId16">
        <w:r>
          <w:rPr>
            <w:rStyle w:val="Hyperlink"/>
            <w:rFonts w:ascii="Times New Roman" w:hAnsi="Times New Roman"/>
            <w:b w:val="false"/>
            <w:i w:val="false"/>
            <w:color w:val="000000"/>
            <w:sz w:val="22"/>
          </w:rPr>
          <w:t>481—943.16</w:t>
        </w:r>
      </w:hyperlink>
      <w:r>
        <w:rPr>
          <w:rFonts w:ascii="Times New Roman" w:hAnsi="Times New Roman"/>
          <w:b w:val="false"/>
          <w:i w:val="false"/>
          <w:color w:val="000000"/>
          <w:sz w:val="22"/>
        </w:rPr>
        <w:t xml:space="preserve">(157) and </w:t>
      </w:r>
      <w:hyperlink r:id="rId17">
        <w:r>
          <w:rPr>
            <w:rStyle w:val="Hyperlink"/>
            <w:rFonts w:ascii="Times New Roman" w:hAnsi="Times New Roman"/>
            <w:b w:val="false"/>
            <w:i w:val="false"/>
            <w:color w:val="000000"/>
            <w:sz w:val="22"/>
          </w:rPr>
          <w:t>481—943.22</w:t>
        </w:r>
      </w:hyperlink>
      <w:r>
        <w:rPr>
          <w:rFonts w:ascii="Times New Roman" w:hAnsi="Times New Roman"/>
          <w:b w:val="false"/>
          <w:i w:val="false"/>
          <w:color w:val="000000"/>
          <w:sz w:val="22"/>
        </w:rPr>
        <w:t>(157) is $40.</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8">
        <w:r>
          <w:rPr>
            <w:rStyle w:val="Hyperlink"/>
            <w:rFonts w:ascii="Times New Roman" w:hAnsi="Times New Roman"/>
            <w:b w:val="false"/>
            <w:i w:val="false"/>
            <w:color w:val="000000"/>
            <w:sz w:val="22"/>
          </w:rPr>
          <w:t>147.80</w:t>
        </w:r>
      </w:hyperlink>
      <w:r>
        <w:rPr>
          <w:rFonts w:ascii="Times New Roman" w:hAnsi="Times New Roman"/>
          <w:b w:val="false"/>
          <w:i w:val="false"/>
          <w:color w:val="000000"/>
          <w:sz w:val="22"/>
        </w:rPr>
        <w:t xml:space="preserve"> and chapter </w:t>
      </w:r>
      <w:hyperlink r:id="rId19">
        <w:r>
          <w:rPr>
            <w:rStyle w:val="Hyperlink"/>
            <w:rFonts w:ascii="Times New Roman" w:hAnsi="Times New Roman"/>
            <w:b w:val="false"/>
            <w:i w:val="false"/>
            <w:color w:val="000000"/>
            <w:sz w:val="22"/>
          </w:rPr>
          <w:t>157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8078C</w:t>
      </w:r>
      <w:r>
        <w:rPr>
          <w:rFonts w:ascii="Times New Roman" w:hAnsi="Times New Roman"/>
          <w:b w:val="false"/>
          <w:i w:val="false"/>
          <w:color w:val="000000"/>
          <w:sz w:val="16"/>
        </w:rPr>
        <w:t>, IAB 6/26/24, effective 7/31/24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481—507.6</w:t>
      </w:r>
      <w:r>
        <w:rPr>
          <w:rFonts w:ascii="Times New Roman" w:hAnsi="Times New Roman"/>
          <w:b/>
          <w:i w:val="false"/>
          <w:color w:val="000000"/>
          <w:sz w:val="22"/>
        </w:rPr>
        <w:t xml:space="preserve">(147,152A) </w:t>
      </w:r>
      <w:r>
        <w:rPr>
          <w:rFonts w:ascii="Times New Roman" w:hAnsi="Times New Roman"/>
          <w:b/>
          <w:i w:val="false"/>
          <w:color w:val="000000"/>
          <w:sz w:val="22"/>
        </w:rPr>
        <w:t xml:space="preserve">Dietetics license fees. </w:t>
      </w:r>
      <w:r>
        <w:rPr>
          <w:rFonts w:ascii="Times New Roman" w:hAnsi="Times New Roman"/>
          <w:b w:val="false"/>
          <w:i w:val="false"/>
          <w:color w:val="000000"/>
          <w:sz w:val="22"/>
        </w:rPr>
        <w:t>All fees are nonrefundable.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507.6(1)</w:t>
      </w:r>
      <w:r>
        <w:rPr>
          <w:rFonts w:ascii="Times New Roman" w:hAnsi="Times New Roman"/>
          <w:b w:val="false"/>
          <w:i w:val="false"/>
          <w:color w:val="000000"/>
          <w:sz w:val="22"/>
        </w:rPr>
        <w:t> </w:t>
      </w:r>
      <w:r>
        <w:rPr>
          <w:rFonts w:ascii="Times New Roman" w:hAnsi="Times New Roman"/>
          <w:b w:val="false"/>
          <w:i w:val="false"/>
          <w:color w:val="000000"/>
          <w:sz w:val="22"/>
        </w:rPr>
        <w:t>License fee for license to practice dietetics, license by endorsement, or license by reciprocity is $120.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507.6(2)</w:t>
      </w:r>
      <w:r>
        <w:rPr>
          <w:rFonts w:ascii="Times New Roman" w:hAnsi="Times New Roman"/>
          <w:b w:val="false"/>
          <w:i w:val="false"/>
          <w:color w:val="000000"/>
          <w:sz w:val="22"/>
        </w:rPr>
        <w:t> </w:t>
      </w:r>
      <w:r>
        <w:rPr>
          <w:rFonts w:ascii="Times New Roman" w:hAnsi="Times New Roman"/>
          <w:b w:val="false"/>
          <w:i w:val="false"/>
          <w:color w:val="000000"/>
          <w:sz w:val="22"/>
        </w:rPr>
        <w:t>Biennial license renewal fee for each biennium is $120.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507.6(3)</w:t>
      </w:r>
      <w:r>
        <w:rPr>
          <w:rFonts w:ascii="Times New Roman" w:hAnsi="Times New Roman"/>
          <w:b w:val="false"/>
          <w:i w:val="false"/>
          <w:color w:val="000000"/>
          <w:sz w:val="22"/>
        </w:rPr>
        <w:t> </w:t>
      </w:r>
      <w:r>
        <w:rPr>
          <w:rFonts w:ascii="Times New Roman" w:hAnsi="Times New Roman"/>
          <w:b w:val="false"/>
          <w:i w:val="false"/>
          <w:color w:val="000000"/>
          <w:sz w:val="22"/>
        </w:rPr>
        <w:t>Late fee for failure to renew before expiration is $60.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507.6(4)</w:t>
      </w:r>
      <w:r>
        <w:rPr>
          <w:rFonts w:ascii="Times New Roman" w:hAnsi="Times New Roman"/>
          <w:b w:val="false"/>
          <w:i w:val="false"/>
          <w:color w:val="000000"/>
          <w:sz w:val="22"/>
        </w:rPr>
        <w:t> </w:t>
      </w:r>
      <w:r>
        <w:rPr>
          <w:rFonts w:ascii="Times New Roman" w:hAnsi="Times New Roman"/>
          <w:b w:val="false"/>
          <w:i w:val="false"/>
          <w:color w:val="000000"/>
          <w:sz w:val="22"/>
        </w:rPr>
        <w:t>Reactivation fee is $180.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507.6(5)</w:t>
      </w:r>
      <w:r>
        <w:rPr>
          <w:rFonts w:ascii="Times New Roman" w:hAnsi="Times New Roman"/>
          <w:b w:val="false"/>
          <w:i w:val="false"/>
          <w:color w:val="000000"/>
          <w:sz w:val="22"/>
        </w:rPr>
        <w:t> </w:t>
      </w:r>
      <w:r>
        <w:rPr>
          <w:rFonts w:ascii="Times New Roman" w:hAnsi="Times New Roman"/>
          <w:b w:val="false"/>
          <w:i w:val="false"/>
          <w:color w:val="000000"/>
          <w:sz w:val="22"/>
        </w:rPr>
        <w:t>Duplicate or reissued license certificate fee is $20.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507.6(6)</w:t>
      </w:r>
      <w:r>
        <w:rPr>
          <w:rFonts w:ascii="Times New Roman" w:hAnsi="Times New Roman"/>
          <w:b w:val="false"/>
          <w:i w:val="false"/>
          <w:color w:val="000000"/>
          <w:sz w:val="22"/>
        </w:rPr>
        <w:t> </w:t>
      </w:r>
      <w:r>
        <w:rPr>
          <w:rFonts w:ascii="Times New Roman" w:hAnsi="Times New Roman"/>
          <w:b w:val="false"/>
          <w:i w:val="false"/>
          <w:color w:val="000000"/>
          <w:sz w:val="22"/>
        </w:rPr>
        <w:t>Verification of license fee is $20.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507.6(7)</w:t>
      </w:r>
      <w:r>
        <w:rPr>
          <w:rFonts w:ascii="Times New Roman" w:hAnsi="Times New Roman"/>
          <w:b w:val="false"/>
          <w:i w:val="false"/>
          <w:color w:val="000000"/>
          <w:sz w:val="22"/>
        </w:rPr>
        <w:t> </w:t>
      </w:r>
      <w:r>
        <w:rPr>
          <w:rFonts w:ascii="Times New Roman" w:hAnsi="Times New Roman"/>
          <w:b w:val="false"/>
          <w:i w:val="false"/>
          <w:color w:val="000000"/>
          <w:sz w:val="22"/>
        </w:rPr>
        <w:t>Returned check fee is $25.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507.6(8)</w:t>
      </w:r>
      <w:r>
        <w:rPr>
          <w:rFonts w:ascii="Times New Roman" w:hAnsi="Times New Roman"/>
          <w:b w:val="false"/>
          <w:i w:val="false"/>
          <w:color w:val="000000"/>
          <w:sz w:val="22"/>
        </w:rPr>
        <w:t> </w:t>
      </w:r>
      <w:r>
        <w:rPr>
          <w:rFonts w:ascii="Times New Roman" w:hAnsi="Times New Roman"/>
          <w:b w:val="false"/>
          <w:i w:val="false"/>
          <w:color w:val="000000"/>
          <w:sz w:val="22"/>
        </w:rPr>
        <w:t>Disciplinary hearing fee is a maximum of $75.</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0">
        <w:r>
          <w:rPr>
            <w:rStyle w:val="Hyperlink"/>
            <w:rFonts w:ascii="Times New Roman" w:hAnsi="Times New Roman"/>
            <w:b w:val="false"/>
            <w:i w:val="false"/>
            <w:color w:val="000000"/>
            <w:sz w:val="22"/>
          </w:rPr>
          <w:t>147.8</w:t>
        </w:r>
      </w:hyperlink>
      <w:r>
        <w:rPr>
          <w:rFonts w:ascii="Times New Roman" w:hAnsi="Times New Roman"/>
          <w:b w:val="false"/>
          <w:i w:val="false"/>
          <w:color w:val="000000"/>
          <w:sz w:val="22"/>
        </w:rPr>
        <w:t xml:space="preserve"> and chapters </w:t>
      </w:r>
      <w:hyperlink r:id="rId21">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t>
      </w:r>
      <w:hyperlink r:id="rId22">
        <w:r>
          <w:rPr>
            <w:rStyle w:val="Hyperlink"/>
            <w:rFonts w:ascii="Times New Roman" w:hAnsi="Times New Roman"/>
            <w:b w:val="false"/>
            <w:i w:val="false"/>
            <w:color w:val="000000"/>
            <w:sz w:val="22"/>
          </w:rPr>
          <w:t>152A</w:t>
        </w:r>
      </w:hyperlink>
      <w:r>
        <w:rPr>
          <w:rFonts w:ascii="Times New Roman" w:hAnsi="Times New Roman"/>
          <w:b w:val="false"/>
          <w:i w:val="false"/>
          <w:color w:val="000000"/>
          <w:sz w:val="22"/>
        </w:rPr>
        <w:t xml:space="preserve"> and </w:t>
      </w:r>
      <w:hyperlink r:id="rId23">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8078C</w:t>
      </w:r>
      <w:r>
        <w:rPr>
          <w:rFonts w:ascii="Times New Roman" w:hAnsi="Times New Roman"/>
          <w:b w:val="false"/>
          <w:i w:val="false"/>
          <w:color w:val="000000"/>
          <w:sz w:val="16"/>
        </w:rPr>
        <w:t>, IAB 6/26/24, effective 7/31/24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481—507.7</w:t>
      </w:r>
      <w:r>
        <w:rPr>
          <w:rFonts w:ascii="Times New Roman" w:hAnsi="Times New Roman"/>
          <w:b/>
          <w:i w:val="false"/>
          <w:color w:val="000000"/>
          <w:sz w:val="22"/>
        </w:rPr>
        <w:t xml:space="preserve">(147,154A) </w:t>
      </w:r>
      <w:r>
        <w:rPr>
          <w:rFonts w:ascii="Times New Roman" w:hAnsi="Times New Roman"/>
          <w:b/>
          <w:i w:val="false"/>
          <w:color w:val="000000"/>
          <w:sz w:val="22"/>
        </w:rPr>
        <w:t xml:space="preserve">Hearing aid specialists license fees. </w:t>
      </w:r>
      <w:r>
        <w:rPr>
          <w:rFonts w:ascii="Times New Roman" w:hAnsi="Times New Roman"/>
          <w:b w:val="false"/>
          <w:i w:val="false"/>
          <w:color w:val="000000"/>
          <w:sz w:val="22"/>
        </w:rPr>
        <w:t>All fees are nonrefundable.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507.7(1)</w:t>
      </w:r>
      <w:r>
        <w:rPr>
          <w:rFonts w:ascii="Times New Roman" w:hAnsi="Times New Roman"/>
          <w:b w:val="false"/>
          <w:i w:val="false"/>
          <w:color w:val="000000"/>
          <w:sz w:val="22"/>
        </w:rPr>
        <w:t> </w:t>
      </w:r>
      <w:r>
        <w:rPr>
          <w:rFonts w:ascii="Times New Roman" w:hAnsi="Times New Roman"/>
          <w:b w:val="false"/>
          <w:i w:val="false"/>
          <w:color w:val="000000"/>
          <w:sz w:val="22"/>
        </w:rPr>
        <w:t>Application fee for a license to practice by examination, endorsement, or reciprocity is $156.</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507.7(2)</w:t>
      </w:r>
      <w:r>
        <w:rPr>
          <w:rFonts w:ascii="Times New Roman" w:hAnsi="Times New Roman"/>
          <w:b w:val="false"/>
          <w:i w:val="false"/>
          <w:color w:val="000000"/>
          <w:sz w:val="22"/>
        </w:rPr>
        <w:t> </w:t>
      </w:r>
      <w:r>
        <w:rPr>
          <w:rFonts w:ascii="Times New Roman" w:hAnsi="Times New Roman"/>
          <w:b w:val="false"/>
          <w:i w:val="false"/>
          <w:color w:val="000000"/>
          <w:sz w:val="22"/>
        </w:rPr>
        <w:t>Renewal of license fee is $60.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507.7(3)</w:t>
      </w:r>
      <w:r>
        <w:rPr>
          <w:rFonts w:ascii="Times New Roman" w:hAnsi="Times New Roman"/>
          <w:b w:val="false"/>
          <w:i w:val="false"/>
          <w:color w:val="000000"/>
          <w:sz w:val="22"/>
        </w:rPr>
        <w:t> </w:t>
      </w:r>
      <w:r>
        <w:rPr>
          <w:rFonts w:ascii="Times New Roman" w:hAnsi="Times New Roman"/>
          <w:b w:val="false"/>
          <w:i w:val="false"/>
          <w:color w:val="000000"/>
          <w:sz w:val="22"/>
        </w:rPr>
        <w:t>Temporary permit fee is $42.</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507.7(4)</w:t>
      </w:r>
      <w:r>
        <w:rPr>
          <w:rFonts w:ascii="Times New Roman" w:hAnsi="Times New Roman"/>
          <w:b w:val="false"/>
          <w:i w:val="false"/>
          <w:color w:val="000000"/>
          <w:sz w:val="22"/>
        </w:rPr>
        <w:t> </w:t>
      </w:r>
      <w:r>
        <w:rPr>
          <w:rFonts w:ascii="Times New Roman" w:hAnsi="Times New Roman"/>
          <w:b w:val="false"/>
          <w:i w:val="false"/>
          <w:color w:val="000000"/>
          <w:sz w:val="22"/>
        </w:rPr>
        <w:t>Late fee is $60.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507.7(5)</w:t>
      </w:r>
      <w:r>
        <w:rPr>
          <w:rFonts w:ascii="Times New Roman" w:hAnsi="Times New Roman"/>
          <w:b w:val="false"/>
          <w:i w:val="false"/>
          <w:color w:val="000000"/>
          <w:sz w:val="22"/>
        </w:rPr>
        <w:t> </w:t>
      </w:r>
      <w:r>
        <w:rPr>
          <w:rFonts w:ascii="Times New Roman" w:hAnsi="Times New Roman"/>
          <w:b w:val="false"/>
          <w:i w:val="false"/>
          <w:color w:val="000000"/>
          <w:sz w:val="22"/>
        </w:rPr>
        <w:t>Reactivation fee is $120.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507.7(6)</w:t>
      </w:r>
      <w:r>
        <w:rPr>
          <w:rFonts w:ascii="Times New Roman" w:hAnsi="Times New Roman"/>
          <w:b w:val="false"/>
          <w:i w:val="false"/>
          <w:color w:val="000000"/>
          <w:sz w:val="22"/>
        </w:rPr>
        <w:t> </w:t>
      </w:r>
      <w:r>
        <w:rPr>
          <w:rFonts w:ascii="Times New Roman" w:hAnsi="Times New Roman"/>
          <w:b w:val="false"/>
          <w:i w:val="false"/>
          <w:color w:val="000000"/>
          <w:sz w:val="22"/>
        </w:rPr>
        <w:t>Duplicate or reissued license certificate fee is $20.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507.7(7)</w:t>
      </w:r>
      <w:r>
        <w:rPr>
          <w:rFonts w:ascii="Times New Roman" w:hAnsi="Times New Roman"/>
          <w:b w:val="false"/>
          <w:i w:val="false"/>
          <w:color w:val="000000"/>
          <w:sz w:val="22"/>
        </w:rPr>
        <w:t> </w:t>
      </w:r>
      <w:r>
        <w:rPr>
          <w:rFonts w:ascii="Times New Roman" w:hAnsi="Times New Roman"/>
          <w:b w:val="false"/>
          <w:i w:val="false"/>
          <w:color w:val="000000"/>
          <w:sz w:val="22"/>
        </w:rPr>
        <w:t>Verification of license fee is $20.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507.7(8)</w:t>
      </w:r>
      <w:r>
        <w:rPr>
          <w:rFonts w:ascii="Times New Roman" w:hAnsi="Times New Roman"/>
          <w:b w:val="false"/>
          <w:i w:val="false"/>
          <w:color w:val="000000"/>
          <w:sz w:val="22"/>
        </w:rPr>
        <w:t> </w:t>
      </w:r>
      <w:r>
        <w:rPr>
          <w:rFonts w:ascii="Times New Roman" w:hAnsi="Times New Roman"/>
          <w:b w:val="false"/>
          <w:i w:val="false"/>
          <w:color w:val="000000"/>
          <w:sz w:val="22"/>
        </w:rPr>
        <w:t>Returned check fee is $25.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507.7(9)</w:t>
      </w:r>
      <w:r>
        <w:rPr>
          <w:rFonts w:ascii="Times New Roman" w:hAnsi="Times New Roman"/>
          <w:b w:val="false"/>
          <w:i w:val="false"/>
          <w:color w:val="000000"/>
          <w:sz w:val="22"/>
        </w:rPr>
        <w:t> </w:t>
      </w:r>
      <w:r>
        <w:rPr>
          <w:rFonts w:ascii="Times New Roman" w:hAnsi="Times New Roman"/>
          <w:b w:val="false"/>
          <w:i w:val="false"/>
          <w:color w:val="000000"/>
          <w:sz w:val="22"/>
        </w:rPr>
        <w:t>Disciplinary hearing fee is a maximum of $75.</w:t>
      </w:r>
    </w:p>
    <w:p>
      <w:pPr>
        <w:spacing w:before="0" w:after="0"/>
        <w:ind w:left="120"/>
        <w:jc w:val="both"/>
      </w:pPr>
      <w:r>
        <w:rPr>
          <w:rFonts w:ascii="Times New Roman" w:hAnsi="Times New Roman"/>
          <w:b w:val="false"/>
          <w:i w:val="false"/>
          <w:color w:val="000000"/>
          <w:sz w:val="22"/>
        </w:rPr>
        <w:t xml:space="preserve">This rule is intended to implement Iowa Code chapter </w:t>
      </w:r>
      <w:hyperlink r:id="rId24">
        <w:r>
          <w:rPr>
            <w:rStyle w:val="Hyperlink"/>
            <w:rFonts w:ascii="Times New Roman" w:hAnsi="Times New Roman"/>
            <w:b w:val="false"/>
            <w:i w:val="false"/>
            <w:color w:val="000000"/>
            <w:sz w:val="22"/>
          </w:rPr>
          <w:t>154A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8078C</w:t>
      </w:r>
      <w:r>
        <w:rPr>
          <w:rFonts w:ascii="Times New Roman" w:hAnsi="Times New Roman"/>
          <w:b w:val="false"/>
          <w:i w:val="false"/>
          <w:color w:val="000000"/>
          <w:sz w:val="16"/>
        </w:rPr>
        <w:t>, IAB 6/26/24, effective 7/31/24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481—507.8</w:t>
      </w:r>
      <w:r>
        <w:rPr>
          <w:rFonts w:ascii="Times New Roman" w:hAnsi="Times New Roman"/>
          <w:b/>
          <w:i w:val="false"/>
          <w:color w:val="000000"/>
          <w:sz w:val="22"/>
        </w:rPr>
        <w:t xml:space="preserve">(147) </w:t>
      </w:r>
      <w:r>
        <w:rPr>
          <w:rFonts w:ascii="Times New Roman" w:hAnsi="Times New Roman"/>
          <w:b/>
          <w:i w:val="false"/>
          <w:color w:val="000000"/>
          <w:sz w:val="22"/>
        </w:rPr>
        <w:t xml:space="preserve">Massage therapy license fees. </w:t>
      </w:r>
      <w:r>
        <w:rPr>
          <w:rFonts w:ascii="Times New Roman" w:hAnsi="Times New Roman"/>
          <w:b w:val="false"/>
          <w:i w:val="false"/>
          <w:color w:val="000000"/>
          <w:sz w:val="22"/>
        </w:rPr>
        <w:t>All fees are nonrefundable.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507.8(1)</w:t>
      </w:r>
      <w:r>
        <w:rPr>
          <w:rFonts w:ascii="Times New Roman" w:hAnsi="Times New Roman"/>
          <w:b w:val="false"/>
          <w:i w:val="false"/>
          <w:color w:val="000000"/>
          <w:sz w:val="22"/>
        </w:rPr>
        <w:t> </w:t>
      </w:r>
      <w:r>
        <w:rPr>
          <w:rFonts w:ascii="Times New Roman" w:hAnsi="Times New Roman"/>
          <w:b w:val="false"/>
          <w:i w:val="false"/>
          <w:color w:val="000000"/>
          <w:sz w:val="22"/>
        </w:rPr>
        <w:t>License fee for license to practice massage therapy is $120.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507.8(2)</w:t>
      </w:r>
      <w:r>
        <w:rPr>
          <w:rFonts w:ascii="Times New Roman" w:hAnsi="Times New Roman"/>
          <w:b w:val="false"/>
          <w:i w:val="false"/>
          <w:color w:val="000000"/>
          <w:sz w:val="22"/>
        </w:rPr>
        <w:t> </w:t>
      </w:r>
      <w:r>
        <w:rPr>
          <w:rFonts w:ascii="Times New Roman" w:hAnsi="Times New Roman"/>
          <w:b w:val="false"/>
          <w:i w:val="false"/>
          <w:color w:val="000000"/>
          <w:sz w:val="22"/>
        </w:rPr>
        <w:t>Biennial license renewal fee for each biennium is $60.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507.8(3)</w:t>
      </w:r>
      <w:r>
        <w:rPr>
          <w:rFonts w:ascii="Times New Roman" w:hAnsi="Times New Roman"/>
          <w:b w:val="false"/>
          <w:i w:val="false"/>
          <w:color w:val="000000"/>
          <w:sz w:val="22"/>
        </w:rPr>
        <w:t> </w:t>
      </w:r>
      <w:r>
        <w:rPr>
          <w:rFonts w:ascii="Times New Roman" w:hAnsi="Times New Roman"/>
          <w:b w:val="false"/>
          <w:i w:val="false"/>
          <w:color w:val="000000"/>
          <w:sz w:val="22"/>
        </w:rPr>
        <w:t>Temporary license fee for up to one year is $120.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507.8(4)</w:t>
      </w:r>
      <w:r>
        <w:rPr>
          <w:rFonts w:ascii="Times New Roman" w:hAnsi="Times New Roman"/>
          <w:b w:val="false"/>
          <w:i w:val="false"/>
          <w:color w:val="000000"/>
          <w:sz w:val="22"/>
        </w:rPr>
        <w:t> </w:t>
      </w:r>
      <w:r>
        <w:rPr>
          <w:rFonts w:ascii="Times New Roman" w:hAnsi="Times New Roman"/>
          <w:b w:val="false"/>
          <w:i w:val="false"/>
          <w:color w:val="000000"/>
          <w:sz w:val="22"/>
        </w:rPr>
        <w:t>Late fee for failure to renew before expiration is $60.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507.8(5)</w:t>
      </w:r>
      <w:r>
        <w:rPr>
          <w:rFonts w:ascii="Times New Roman" w:hAnsi="Times New Roman"/>
          <w:b w:val="false"/>
          <w:i w:val="false"/>
          <w:color w:val="000000"/>
          <w:sz w:val="22"/>
        </w:rPr>
        <w:t> </w:t>
      </w:r>
      <w:r>
        <w:rPr>
          <w:rFonts w:ascii="Times New Roman" w:hAnsi="Times New Roman"/>
          <w:b w:val="false"/>
          <w:i w:val="false"/>
          <w:color w:val="000000"/>
          <w:sz w:val="22"/>
        </w:rPr>
        <w:t>Reactivation fee is $120.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507.8(6)</w:t>
      </w:r>
      <w:r>
        <w:rPr>
          <w:rFonts w:ascii="Times New Roman" w:hAnsi="Times New Roman"/>
          <w:b w:val="false"/>
          <w:i w:val="false"/>
          <w:color w:val="000000"/>
          <w:sz w:val="22"/>
        </w:rPr>
        <w:t> </w:t>
      </w:r>
      <w:r>
        <w:rPr>
          <w:rFonts w:ascii="Times New Roman" w:hAnsi="Times New Roman"/>
          <w:b w:val="false"/>
          <w:i w:val="false"/>
          <w:color w:val="000000"/>
          <w:sz w:val="22"/>
        </w:rPr>
        <w:t>Duplicate or reissued license certificate fee is $20.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507.8(7)</w:t>
      </w:r>
      <w:r>
        <w:rPr>
          <w:rFonts w:ascii="Times New Roman" w:hAnsi="Times New Roman"/>
          <w:b w:val="false"/>
          <w:i w:val="false"/>
          <w:color w:val="000000"/>
          <w:sz w:val="22"/>
        </w:rPr>
        <w:t> </w:t>
      </w:r>
      <w:r>
        <w:rPr>
          <w:rFonts w:ascii="Times New Roman" w:hAnsi="Times New Roman"/>
          <w:b w:val="false"/>
          <w:i w:val="false"/>
          <w:color w:val="000000"/>
          <w:sz w:val="22"/>
        </w:rPr>
        <w:t>Verification of license fee is $20.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507.8(8)</w:t>
      </w:r>
      <w:r>
        <w:rPr>
          <w:rFonts w:ascii="Times New Roman" w:hAnsi="Times New Roman"/>
          <w:b w:val="false"/>
          <w:i w:val="false"/>
          <w:color w:val="000000"/>
          <w:sz w:val="22"/>
        </w:rPr>
        <w:t> </w:t>
      </w:r>
      <w:r>
        <w:rPr>
          <w:rFonts w:ascii="Times New Roman" w:hAnsi="Times New Roman"/>
          <w:b w:val="false"/>
          <w:i w:val="false"/>
          <w:color w:val="000000"/>
          <w:sz w:val="22"/>
        </w:rPr>
        <w:t>Returned check fee is $25.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507.8(9)</w:t>
      </w:r>
      <w:r>
        <w:rPr>
          <w:rFonts w:ascii="Times New Roman" w:hAnsi="Times New Roman"/>
          <w:b w:val="false"/>
          <w:i w:val="false"/>
          <w:color w:val="000000"/>
          <w:sz w:val="22"/>
        </w:rPr>
        <w:t> </w:t>
      </w:r>
      <w:r>
        <w:rPr>
          <w:rFonts w:ascii="Times New Roman" w:hAnsi="Times New Roman"/>
          <w:b w:val="false"/>
          <w:i w:val="false"/>
          <w:color w:val="000000"/>
          <w:sz w:val="22"/>
        </w:rPr>
        <w:t>Disciplinary hearing fee is a maximum of $75.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507.8(10)</w:t>
      </w:r>
      <w:r>
        <w:rPr>
          <w:rFonts w:ascii="Times New Roman" w:hAnsi="Times New Roman"/>
          <w:b w:val="false"/>
          <w:i w:val="false"/>
          <w:color w:val="000000"/>
          <w:sz w:val="22"/>
        </w:rPr>
        <w:t> </w:t>
      </w:r>
      <w:r>
        <w:rPr>
          <w:rFonts w:ascii="Times New Roman" w:hAnsi="Times New Roman"/>
          <w:b w:val="false"/>
          <w:i w:val="false"/>
          <w:color w:val="000000"/>
          <w:sz w:val="22"/>
        </w:rPr>
        <w:t>Initial application fee for approval of massage therapy education curriculum is $120.</w:t>
      </w:r>
    </w:p>
    <w:p>
      <w:pPr>
        <w:spacing w:before="0" w:after="0"/>
        <w:ind w:left="120"/>
        <w:jc w:val="both"/>
      </w:pPr>
      <w:r>
        <w:rPr>
          <w:rFonts w:ascii="Times New Roman" w:hAnsi="Times New Roman"/>
          <w:b w:val="false"/>
          <w:i w:val="false"/>
          <w:color w:val="000000"/>
          <w:sz w:val="22"/>
        </w:rPr>
        <w:t xml:space="preserve">This rule is intended to implement Iowa Code chapters </w:t>
      </w:r>
      <w:hyperlink r:id="rId25">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t>
      </w:r>
      <w:hyperlink r:id="rId26">
        <w:r>
          <w:rPr>
            <w:rStyle w:val="Hyperlink"/>
            <w:rFonts w:ascii="Times New Roman" w:hAnsi="Times New Roman"/>
            <w:b w:val="false"/>
            <w:i w:val="false"/>
            <w:color w:val="000000"/>
            <w:sz w:val="22"/>
          </w:rPr>
          <w:t>147</w:t>
        </w:r>
      </w:hyperlink>
      <w:r>
        <w:rPr>
          <w:rFonts w:ascii="Times New Roman" w:hAnsi="Times New Roman"/>
          <w:b w:val="false"/>
          <w:i w:val="false"/>
          <w:color w:val="000000"/>
          <w:sz w:val="22"/>
        </w:rPr>
        <w:t xml:space="preserve"> and </w:t>
      </w:r>
      <w:hyperlink r:id="rId27">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8078C</w:t>
      </w:r>
      <w:r>
        <w:rPr>
          <w:rFonts w:ascii="Times New Roman" w:hAnsi="Times New Roman"/>
          <w:b w:val="false"/>
          <w:i w:val="false"/>
          <w:color w:val="000000"/>
          <w:sz w:val="16"/>
        </w:rPr>
        <w:t>, IAB 6/26/24, effective 7/31/24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481—507.9</w:t>
      </w:r>
      <w:r>
        <w:rPr>
          <w:rFonts w:ascii="Times New Roman" w:hAnsi="Times New Roman"/>
          <w:b/>
          <w:i w:val="false"/>
          <w:color w:val="000000"/>
          <w:sz w:val="22"/>
        </w:rPr>
        <w:t xml:space="preserve">(147,156) </w:t>
      </w:r>
      <w:r>
        <w:rPr>
          <w:rFonts w:ascii="Times New Roman" w:hAnsi="Times New Roman"/>
          <w:b/>
          <w:i w:val="false"/>
          <w:color w:val="000000"/>
          <w:sz w:val="22"/>
        </w:rPr>
        <w:t xml:space="preserve">Mortuary science license fees. </w:t>
      </w:r>
      <w:r>
        <w:rPr>
          <w:rFonts w:ascii="Times New Roman" w:hAnsi="Times New Roman"/>
          <w:b w:val="false"/>
          <w:i w:val="false"/>
          <w:color w:val="000000"/>
          <w:sz w:val="22"/>
        </w:rPr>
        <w:t>All fees are nonrefundable.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507.9(1)</w:t>
      </w:r>
      <w:r>
        <w:rPr>
          <w:rFonts w:ascii="Times New Roman" w:hAnsi="Times New Roman"/>
          <w:b w:val="false"/>
          <w:i w:val="false"/>
          <w:color w:val="000000"/>
          <w:sz w:val="22"/>
        </w:rPr>
        <w:t> </w:t>
      </w:r>
      <w:r>
        <w:rPr>
          <w:rFonts w:ascii="Times New Roman" w:hAnsi="Times New Roman"/>
          <w:b w:val="false"/>
          <w:i w:val="false"/>
          <w:color w:val="000000"/>
          <w:sz w:val="22"/>
        </w:rPr>
        <w:t>License fee for license to practice funeral directing is $120.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507.9(2)</w:t>
      </w:r>
      <w:r>
        <w:rPr>
          <w:rFonts w:ascii="Times New Roman" w:hAnsi="Times New Roman"/>
          <w:b w:val="false"/>
          <w:i w:val="false"/>
          <w:color w:val="000000"/>
          <w:sz w:val="22"/>
        </w:rPr>
        <w:t> </w:t>
      </w:r>
      <w:r>
        <w:rPr>
          <w:rFonts w:ascii="Times New Roman" w:hAnsi="Times New Roman"/>
          <w:b w:val="false"/>
          <w:i w:val="false"/>
          <w:color w:val="000000"/>
          <w:sz w:val="22"/>
        </w:rPr>
        <w:t>Biennial funeral director’s license renewal fee for each biennium is $120.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507.9(3)</w:t>
      </w:r>
      <w:r>
        <w:rPr>
          <w:rFonts w:ascii="Times New Roman" w:hAnsi="Times New Roman"/>
          <w:b w:val="false"/>
          <w:i w:val="false"/>
          <w:color w:val="000000"/>
          <w:sz w:val="22"/>
        </w:rPr>
        <w:t> </w:t>
      </w:r>
      <w:r>
        <w:rPr>
          <w:rFonts w:ascii="Times New Roman" w:hAnsi="Times New Roman"/>
          <w:b w:val="false"/>
          <w:i w:val="false"/>
          <w:color w:val="000000"/>
          <w:sz w:val="22"/>
        </w:rPr>
        <w:t>Late fee for failure to renew before expiration is $60.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507.9(4)</w:t>
      </w:r>
      <w:r>
        <w:rPr>
          <w:rFonts w:ascii="Times New Roman" w:hAnsi="Times New Roman"/>
          <w:b w:val="false"/>
          <w:i w:val="false"/>
          <w:color w:val="000000"/>
          <w:sz w:val="22"/>
        </w:rPr>
        <w:t> </w:t>
      </w:r>
      <w:r>
        <w:rPr>
          <w:rFonts w:ascii="Times New Roman" w:hAnsi="Times New Roman"/>
          <w:b w:val="false"/>
          <w:i w:val="false"/>
          <w:color w:val="000000"/>
          <w:sz w:val="22"/>
        </w:rPr>
        <w:t>Reactivation fee for a funeral director is $180 and for a funeral establishment or cremation establishment is $150.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507.9(5)</w:t>
      </w:r>
      <w:r>
        <w:rPr>
          <w:rFonts w:ascii="Times New Roman" w:hAnsi="Times New Roman"/>
          <w:b w:val="false"/>
          <w:i w:val="false"/>
          <w:color w:val="000000"/>
          <w:sz w:val="22"/>
        </w:rPr>
        <w:t> </w:t>
      </w:r>
      <w:r>
        <w:rPr>
          <w:rFonts w:ascii="Times New Roman" w:hAnsi="Times New Roman"/>
          <w:b w:val="false"/>
          <w:i w:val="false"/>
          <w:color w:val="000000"/>
          <w:sz w:val="22"/>
        </w:rPr>
        <w:t>Duplicate or reissued license certificate fee is $20.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507.9(6)</w:t>
      </w:r>
      <w:r>
        <w:rPr>
          <w:rFonts w:ascii="Times New Roman" w:hAnsi="Times New Roman"/>
          <w:b w:val="false"/>
          <w:i w:val="false"/>
          <w:color w:val="000000"/>
          <w:sz w:val="22"/>
        </w:rPr>
        <w:t> </w:t>
      </w:r>
      <w:r>
        <w:rPr>
          <w:rFonts w:ascii="Times New Roman" w:hAnsi="Times New Roman"/>
          <w:b w:val="false"/>
          <w:i w:val="false"/>
          <w:color w:val="000000"/>
          <w:sz w:val="22"/>
        </w:rPr>
        <w:t>Verification of license fee is $20.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507.9(7)</w:t>
      </w:r>
      <w:r>
        <w:rPr>
          <w:rFonts w:ascii="Times New Roman" w:hAnsi="Times New Roman"/>
          <w:b w:val="false"/>
          <w:i w:val="false"/>
          <w:color w:val="000000"/>
          <w:sz w:val="22"/>
        </w:rPr>
        <w:t> </w:t>
      </w:r>
      <w:r>
        <w:rPr>
          <w:rFonts w:ascii="Times New Roman" w:hAnsi="Times New Roman"/>
          <w:b w:val="false"/>
          <w:i w:val="false"/>
          <w:color w:val="000000"/>
          <w:sz w:val="22"/>
        </w:rPr>
        <w:t>Returned check fee is $25.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507.9(8)</w:t>
      </w:r>
      <w:r>
        <w:rPr>
          <w:rFonts w:ascii="Times New Roman" w:hAnsi="Times New Roman"/>
          <w:b w:val="false"/>
          <w:i w:val="false"/>
          <w:color w:val="000000"/>
          <w:sz w:val="22"/>
        </w:rPr>
        <w:t> </w:t>
      </w:r>
      <w:r>
        <w:rPr>
          <w:rFonts w:ascii="Times New Roman" w:hAnsi="Times New Roman"/>
          <w:b w:val="false"/>
          <w:i w:val="false"/>
          <w:color w:val="000000"/>
          <w:sz w:val="22"/>
        </w:rPr>
        <w:t>Disciplinary hearing fee is a maximum of $75.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507.9(9)</w:t>
      </w:r>
      <w:r>
        <w:rPr>
          <w:rFonts w:ascii="Times New Roman" w:hAnsi="Times New Roman"/>
          <w:b w:val="false"/>
          <w:i w:val="false"/>
          <w:color w:val="000000"/>
          <w:sz w:val="22"/>
        </w:rPr>
        <w:t> </w:t>
      </w:r>
      <w:r>
        <w:rPr>
          <w:rFonts w:ascii="Times New Roman" w:hAnsi="Times New Roman"/>
          <w:b w:val="false"/>
          <w:i w:val="false"/>
          <w:color w:val="000000"/>
          <w:sz w:val="22"/>
        </w:rPr>
        <w:t>Funeral establishment or cremation establishment fee is $90.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507.9(10)</w:t>
      </w:r>
      <w:r>
        <w:rPr>
          <w:rFonts w:ascii="Times New Roman" w:hAnsi="Times New Roman"/>
          <w:b w:val="false"/>
          <w:i w:val="false"/>
          <w:color w:val="000000"/>
          <w:sz w:val="22"/>
        </w:rPr>
        <w:t> </w:t>
      </w:r>
      <w:r>
        <w:rPr>
          <w:rFonts w:ascii="Times New Roman" w:hAnsi="Times New Roman"/>
          <w:b w:val="false"/>
          <w:i w:val="false"/>
          <w:color w:val="000000"/>
          <w:sz w:val="22"/>
        </w:rPr>
        <w:t>Three-year renewal fee of funeral establishment or cremation establishment is $90.</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8">
        <w:r>
          <w:rPr>
            <w:rStyle w:val="Hyperlink"/>
            <w:rFonts w:ascii="Times New Roman" w:hAnsi="Times New Roman"/>
            <w:b w:val="false"/>
            <w:i w:val="false"/>
            <w:color w:val="000000"/>
            <w:sz w:val="22"/>
          </w:rPr>
          <w:t>147.8</w:t>
        </w:r>
      </w:hyperlink>
      <w:r>
        <w:rPr>
          <w:rFonts w:ascii="Times New Roman" w:hAnsi="Times New Roman"/>
          <w:b w:val="false"/>
          <w:i w:val="false"/>
          <w:color w:val="000000"/>
          <w:sz w:val="22"/>
        </w:rPr>
        <w:t xml:space="preserve"> and chapters </w:t>
      </w:r>
      <w:hyperlink r:id="rId29">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t>
      </w:r>
      <w:hyperlink r:id="rId30">
        <w:r>
          <w:rPr>
            <w:rStyle w:val="Hyperlink"/>
            <w:rFonts w:ascii="Times New Roman" w:hAnsi="Times New Roman"/>
            <w:b w:val="false"/>
            <w:i w:val="false"/>
            <w:color w:val="000000"/>
            <w:sz w:val="22"/>
          </w:rPr>
          <w:t>156</w:t>
        </w:r>
      </w:hyperlink>
      <w:r>
        <w:rPr>
          <w:rFonts w:ascii="Times New Roman" w:hAnsi="Times New Roman"/>
          <w:b w:val="false"/>
          <w:i w:val="false"/>
          <w:color w:val="000000"/>
          <w:sz w:val="22"/>
        </w:rPr>
        <w:t xml:space="preserve"> and </w:t>
      </w:r>
      <w:hyperlink r:id="rId31">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8078C</w:t>
      </w:r>
      <w:r>
        <w:rPr>
          <w:rFonts w:ascii="Times New Roman" w:hAnsi="Times New Roman"/>
          <w:b w:val="false"/>
          <w:i w:val="false"/>
          <w:color w:val="000000"/>
          <w:sz w:val="16"/>
        </w:rPr>
        <w:t>, IAB 6/26/24, effective 7/31/24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481—507.10</w:t>
      </w:r>
      <w:r>
        <w:rPr>
          <w:rFonts w:ascii="Times New Roman" w:hAnsi="Times New Roman"/>
          <w:b/>
          <w:i w:val="false"/>
          <w:color w:val="000000"/>
          <w:sz w:val="22"/>
        </w:rPr>
        <w:t xml:space="preserve">(147,155) </w:t>
      </w:r>
      <w:r>
        <w:rPr>
          <w:rFonts w:ascii="Times New Roman" w:hAnsi="Times New Roman"/>
          <w:b/>
          <w:i w:val="false"/>
          <w:color w:val="000000"/>
          <w:sz w:val="22"/>
        </w:rPr>
        <w:t xml:space="preserve">Nursing home administrators license fees. </w:t>
      </w:r>
      <w:r>
        <w:rPr>
          <w:rFonts w:ascii="Times New Roman" w:hAnsi="Times New Roman"/>
          <w:b w:val="false"/>
          <w:i w:val="false"/>
          <w:color w:val="000000"/>
          <w:sz w:val="22"/>
        </w:rPr>
        <w:t>All fees are nonrefundable.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507.10(1)</w:t>
      </w:r>
      <w:r>
        <w:rPr>
          <w:rFonts w:ascii="Times New Roman" w:hAnsi="Times New Roman"/>
          <w:b w:val="false"/>
          <w:i w:val="false"/>
          <w:color w:val="000000"/>
          <w:sz w:val="22"/>
        </w:rPr>
        <w:t> </w:t>
      </w:r>
      <w:r>
        <w:rPr>
          <w:rFonts w:ascii="Times New Roman" w:hAnsi="Times New Roman"/>
          <w:b w:val="false"/>
          <w:i w:val="false"/>
          <w:color w:val="000000"/>
          <w:sz w:val="22"/>
        </w:rPr>
        <w:t>License fee for license to practice nursing home administration is $120.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507.10(2)</w:t>
      </w:r>
      <w:r>
        <w:rPr>
          <w:rFonts w:ascii="Times New Roman" w:hAnsi="Times New Roman"/>
          <w:b w:val="false"/>
          <w:i w:val="false"/>
          <w:color w:val="000000"/>
          <w:sz w:val="22"/>
        </w:rPr>
        <w:t> </w:t>
      </w:r>
      <w:r>
        <w:rPr>
          <w:rFonts w:ascii="Times New Roman" w:hAnsi="Times New Roman"/>
          <w:b w:val="false"/>
          <w:i w:val="false"/>
          <w:color w:val="000000"/>
          <w:sz w:val="22"/>
        </w:rPr>
        <w:t>Biennial license renewal fee for each license for each biennium is $60.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507.10(3)</w:t>
      </w:r>
      <w:r>
        <w:rPr>
          <w:rFonts w:ascii="Times New Roman" w:hAnsi="Times New Roman"/>
          <w:b w:val="false"/>
          <w:i w:val="false"/>
          <w:color w:val="000000"/>
          <w:sz w:val="22"/>
        </w:rPr>
        <w:t> </w:t>
      </w:r>
      <w:r>
        <w:rPr>
          <w:rFonts w:ascii="Times New Roman" w:hAnsi="Times New Roman"/>
          <w:b w:val="false"/>
          <w:i w:val="false"/>
          <w:color w:val="000000"/>
          <w:sz w:val="22"/>
        </w:rPr>
        <w:t>Late fee for failure to renew before expiration is $60.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507.10(4)</w:t>
      </w:r>
      <w:r>
        <w:rPr>
          <w:rFonts w:ascii="Times New Roman" w:hAnsi="Times New Roman"/>
          <w:b w:val="false"/>
          <w:i w:val="false"/>
          <w:color w:val="000000"/>
          <w:sz w:val="22"/>
        </w:rPr>
        <w:t> </w:t>
      </w:r>
      <w:r>
        <w:rPr>
          <w:rFonts w:ascii="Times New Roman" w:hAnsi="Times New Roman"/>
          <w:b w:val="false"/>
          <w:i w:val="false"/>
          <w:color w:val="000000"/>
          <w:sz w:val="22"/>
        </w:rPr>
        <w:t>Reactivation fee is $120.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507.10(5)</w:t>
      </w:r>
      <w:r>
        <w:rPr>
          <w:rFonts w:ascii="Times New Roman" w:hAnsi="Times New Roman"/>
          <w:b w:val="false"/>
          <w:i w:val="false"/>
          <w:color w:val="000000"/>
          <w:sz w:val="22"/>
        </w:rPr>
        <w:t> </w:t>
      </w:r>
      <w:r>
        <w:rPr>
          <w:rFonts w:ascii="Times New Roman" w:hAnsi="Times New Roman"/>
          <w:b w:val="false"/>
          <w:i w:val="false"/>
          <w:color w:val="000000"/>
          <w:sz w:val="22"/>
        </w:rPr>
        <w:t>Duplicate or reissued license certificate fee is $20.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507.10(6)</w:t>
      </w:r>
      <w:r>
        <w:rPr>
          <w:rFonts w:ascii="Times New Roman" w:hAnsi="Times New Roman"/>
          <w:b w:val="false"/>
          <w:i w:val="false"/>
          <w:color w:val="000000"/>
          <w:sz w:val="22"/>
        </w:rPr>
        <w:t> </w:t>
      </w:r>
      <w:r>
        <w:rPr>
          <w:rFonts w:ascii="Times New Roman" w:hAnsi="Times New Roman"/>
          <w:b w:val="false"/>
          <w:i w:val="false"/>
          <w:color w:val="000000"/>
          <w:sz w:val="22"/>
        </w:rPr>
        <w:t>Verification of license fee is $20.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507.10(7)</w:t>
      </w:r>
      <w:r>
        <w:rPr>
          <w:rFonts w:ascii="Times New Roman" w:hAnsi="Times New Roman"/>
          <w:b w:val="false"/>
          <w:i w:val="false"/>
          <w:color w:val="000000"/>
          <w:sz w:val="22"/>
        </w:rPr>
        <w:t> </w:t>
      </w:r>
      <w:r>
        <w:rPr>
          <w:rFonts w:ascii="Times New Roman" w:hAnsi="Times New Roman"/>
          <w:b w:val="false"/>
          <w:i w:val="false"/>
          <w:color w:val="000000"/>
          <w:sz w:val="22"/>
        </w:rPr>
        <w:t>Returned check fee is $25.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507.10(8)</w:t>
      </w:r>
      <w:r>
        <w:rPr>
          <w:rFonts w:ascii="Times New Roman" w:hAnsi="Times New Roman"/>
          <w:b w:val="false"/>
          <w:i w:val="false"/>
          <w:color w:val="000000"/>
          <w:sz w:val="22"/>
        </w:rPr>
        <w:t> </w:t>
      </w:r>
      <w:r>
        <w:rPr>
          <w:rFonts w:ascii="Times New Roman" w:hAnsi="Times New Roman"/>
          <w:b w:val="false"/>
          <w:i w:val="false"/>
          <w:color w:val="000000"/>
          <w:sz w:val="22"/>
        </w:rPr>
        <w:t>Disciplinary hearing fee is a maximum of $75.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507.10(9)</w:t>
      </w:r>
      <w:r>
        <w:rPr>
          <w:rFonts w:ascii="Times New Roman" w:hAnsi="Times New Roman"/>
          <w:b w:val="false"/>
          <w:i w:val="false"/>
          <w:color w:val="000000"/>
          <w:sz w:val="22"/>
        </w:rPr>
        <w:t> </w:t>
      </w:r>
      <w:r>
        <w:rPr>
          <w:rFonts w:ascii="Times New Roman" w:hAnsi="Times New Roman"/>
          <w:b w:val="false"/>
          <w:i w:val="false"/>
          <w:color w:val="000000"/>
          <w:sz w:val="22"/>
        </w:rPr>
        <w:t>Provisional license fee is $120.</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2">
        <w:r>
          <w:rPr>
            <w:rStyle w:val="Hyperlink"/>
            <w:rFonts w:ascii="Times New Roman" w:hAnsi="Times New Roman"/>
            <w:b w:val="false"/>
            <w:i w:val="false"/>
            <w:color w:val="000000"/>
            <w:sz w:val="22"/>
          </w:rPr>
          <w:t>147.80</w:t>
        </w:r>
      </w:hyperlink>
      <w:r>
        <w:rPr>
          <w:rFonts w:ascii="Times New Roman" w:hAnsi="Times New Roman"/>
          <w:b w:val="false"/>
          <w:i w:val="false"/>
          <w:color w:val="000000"/>
          <w:sz w:val="22"/>
        </w:rPr>
        <w:t xml:space="preserve"> and chapter </w:t>
      </w:r>
      <w:hyperlink r:id="rId33">
        <w:r>
          <w:rPr>
            <w:rStyle w:val="Hyperlink"/>
            <w:rFonts w:ascii="Times New Roman" w:hAnsi="Times New Roman"/>
            <w:b w:val="false"/>
            <w:i w:val="false"/>
            <w:color w:val="000000"/>
            <w:sz w:val="22"/>
          </w:rPr>
          <w:t>155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8078C</w:t>
      </w:r>
      <w:r>
        <w:rPr>
          <w:rFonts w:ascii="Times New Roman" w:hAnsi="Times New Roman"/>
          <w:b w:val="false"/>
          <w:i w:val="false"/>
          <w:color w:val="000000"/>
          <w:sz w:val="16"/>
        </w:rPr>
        <w:t>, IAB 6/26/24, effective 7/31/24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481—507.11</w:t>
      </w:r>
      <w:r>
        <w:rPr>
          <w:rFonts w:ascii="Times New Roman" w:hAnsi="Times New Roman"/>
          <w:b/>
          <w:i w:val="false"/>
          <w:color w:val="000000"/>
          <w:sz w:val="22"/>
        </w:rPr>
        <w:t xml:space="preserve">(147,148B) </w:t>
      </w:r>
      <w:r>
        <w:rPr>
          <w:rFonts w:ascii="Times New Roman" w:hAnsi="Times New Roman"/>
          <w:b/>
          <w:i w:val="false"/>
          <w:color w:val="000000"/>
          <w:sz w:val="22"/>
        </w:rPr>
        <w:t xml:space="preserve">Occupational therapy license fees. </w:t>
      </w:r>
      <w:r>
        <w:rPr>
          <w:rFonts w:ascii="Times New Roman" w:hAnsi="Times New Roman"/>
          <w:b w:val="false"/>
          <w:i w:val="false"/>
          <w:color w:val="000000"/>
          <w:sz w:val="22"/>
        </w:rPr>
        <w:t>All fees are nonrefundable.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507.11(1)</w:t>
      </w:r>
      <w:r>
        <w:rPr>
          <w:rFonts w:ascii="Times New Roman" w:hAnsi="Times New Roman"/>
          <w:b w:val="false"/>
          <w:i w:val="false"/>
          <w:color w:val="000000"/>
          <w:sz w:val="22"/>
        </w:rPr>
        <w:t> </w:t>
      </w:r>
      <w:r>
        <w:rPr>
          <w:rFonts w:ascii="Times New Roman" w:hAnsi="Times New Roman"/>
          <w:b w:val="false"/>
          <w:i w:val="false"/>
          <w:color w:val="000000"/>
          <w:sz w:val="22"/>
        </w:rPr>
        <w:t>License fee for an occupational therapist or occupational therapist assistant license to practice occupational therapy is $120.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507.11(2)</w:t>
      </w:r>
      <w:r>
        <w:rPr>
          <w:rFonts w:ascii="Times New Roman" w:hAnsi="Times New Roman"/>
          <w:b w:val="false"/>
          <w:i w:val="false"/>
          <w:color w:val="000000"/>
          <w:sz w:val="22"/>
        </w:rPr>
        <w:t> </w:t>
      </w:r>
      <w:r>
        <w:rPr>
          <w:rFonts w:ascii="Times New Roman" w:hAnsi="Times New Roman"/>
          <w:b w:val="false"/>
          <w:i w:val="false"/>
          <w:color w:val="000000"/>
          <w:sz w:val="22"/>
        </w:rPr>
        <w:t>Biennial license renewal fee to practice occupational therapy is $60.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507.11(3)</w:t>
      </w:r>
      <w:r>
        <w:rPr>
          <w:rFonts w:ascii="Times New Roman" w:hAnsi="Times New Roman"/>
          <w:b w:val="false"/>
          <w:i w:val="false"/>
          <w:color w:val="000000"/>
          <w:sz w:val="22"/>
        </w:rPr>
        <w:t> </w:t>
      </w:r>
      <w:r>
        <w:rPr>
          <w:rFonts w:ascii="Times New Roman" w:hAnsi="Times New Roman"/>
          <w:b w:val="false"/>
          <w:i w:val="false"/>
          <w:color w:val="000000"/>
          <w:sz w:val="22"/>
        </w:rPr>
        <w:t>Biennial license renewal fee for an occupational therapy assistant is $60.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507.11(4)</w:t>
      </w:r>
      <w:r>
        <w:rPr>
          <w:rFonts w:ascii="Times New Roman" w:hAnsi="Times New Roman"/>
          <w:b w:val="false"/>
          <w:i w:val="false"/>
          <w:color w:val="000000"/>
          <w:sz w:val="22"/>
        </w:rPr>
        <w:t> </w:t>
      </w:r>
      <w:r>
        <w:rPr>
          <w:rFonts w:ascii="Times New Roman" w:hAnsi="Times New Roman"/>
          <w:b w:val="false"/>
          <w:i w:val="false"/>
          <w:color w:val="000000"/>
          <w:sz w:val="22"/>
        </w:rPr>
        <w:t>Late fee for failure to renew before expiration is $60.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507.11(5)</w:t>
      </w:r>
      <w:r>
        <w:rPr>
          <w:rFonts w:ascii="Times New Roman" w:hAnsi="Times New Roman"/>
          <w:b w:val="false"/>
          <w:i w:val="false"/>
          <w:color w:val="000000"/>
          <w:sz w:val="22"/>
        </w:rPr>
        <w:t> </w:t>
      </w:r>
      <w:r>
        <w:rPr>
          <w:rFonts w:ascii="Times New Roman" w:hAnsi="Times New Roman"/>
          <w:b w:val="false"/>
          <w:i w:val="false"/>
          <w:color w:val="000000"/>
          <w:sz w:val="22"/>
        </w:rPr>
        <w:t>Reactivation fee is $120.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507.11(6)</w:t>
      </w:r>
      <w:r>
        <w:rPr>
          <w:rFonts w:ascii="Times New Roman" w:hAnsi="Times New Roman"/>
          <w:b w:val="false"/>
          <w:i w:val="false"/>
          <w:color w:val="000000"/>
          <w:sz w:val="22"/>
        </w:rPr>
        <w:t> </w:t>
      </w:r>
      <w:r>
        <w:rPr>
          <w:rFonts w:ascii="Times New Roman" w:hAnsi="Times New Roman"/>
          <w:b w:val="false"/>
          <w:i w:val="false"/>
          <w:color w:val="000000"/>
          <w:sz w:val="22"/>
        </w:rPr>
        <w:t>Duplicate or reissued license certificate fee is $20.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507.11(7)</w:t>
      </w:r>
      <w:r>
        <w:rPr>
          <w:rFonts w:ascii="Times New Roman" w:hAnsi="Times New Roman"/>
          <w:b w:val="false"/>
          <w:i w:val="false"/>
          <w:color w:val="000000"/>
          <w:sz w:val="22"/>
        </w:rPr>
        <w:t> </w:t>
      </w:r>
      <w:r>
        <w:rPr>
          <w:rFonts w:ascii="Times New Roman" w:hAnsi="Times New Roman"/>
          <w:b w:val="false"/>
          <w:i w:val="false"/>
          <w:color w:val="000000"/>
          <w:sz w:val="22"/>
        </w:rPr>
        <w:t>Verification of license fee is $20.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507.11(8)</w:t>
      </w:r>
      <w:r>
        <w:rPr>
          <w:rFonts w:ascii="Times New Roman" w:hAnsi="Times New Roman"/>
          <w:b w:val="false"/>
          <w:i w:val="false"/>
          <w:color w:val="000000"/>
          <w:sz w:val="22"/>
        </w:rPr>
        <w:t> </w:t>
      </w:r>
      <w:r>
        <w:rPr>
          <w:rFonts w:ascii="Times New Roman" w:hAnsi="Times New Roman"/>
          <w:b w:val="false"/>
          <w:i w:val="false"/>
          <w:color w:val="000000"/>
          <w:sz w:val="22"/>
        </w:rPr>
        <w:t>Returned check fee is $25.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507.11(9)</w:t>
      </w:r>
      <w:r>
        <w:rPr>
          <w:rFonts w:ascii="Times New Roman" w:hAnsi="Times New Roman"/>
          <w:b w:val="false"/>
          <w:i w:val="false"/>
          <w:color w:val="000000"/>
          <w:sz w:val="22"/>
        </w:rPr>
        <w:t> </w:t>
      </w:r>
      <w:r>
        <w:rPr>
          <w:rFonts w:ascii="Times New Roman" w:hAnsi="Times New Roman"/>
          <w:b w:val="false"/>
          <w:i w:val="false"/>
          <w:color w:val="000000"/>
          <w:sz w:val="22"/>
        </w:rPr>
        <w:t>Disciplinary hearing fee is a maximum of $75.</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4">
        <w:r>
          <w:rPr>
            <w:rStyle w:val="Hyperlink"/>
            <w:rFonts w:ascii="Times New Roman" w:hAnsi="Times New Roman"/>
            <w:b w:val="false"/>
            <w:i w:val="false"/>
            <w:color w:val="000000"/>
            <w:sz w:val="22"/>
          </w:rPr>
          <w:t>147.8</w:t>
        </w:r>
      </w:hyperlink>
      <w:r>
        <w:rPr>
          <w:rFonts w:ascii="Times New Roman" w:hAnsi="Times New Roman"/>
          <w:b w:val="false"/>
          <w:i w:val="false"/>
          <w:color w:val="000000"/>
          <w:sz w:val="22"/>
        </w:rPr>
        <w:t xml:space="preserve"> and chapters </w:t>
      </w:r>
      <w:hyperlink r:id="rId35">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t>
      </w:r>
      <w:hyperlink r:id="rId36">
        <w:r>
          <w:rPr>
            <w:rStyle w:val="Hyperlink"/>
            <w:rFonts w:ascii="Times New Roman" w:hAnsi="Times New Roman"/>
            <w:b w:val="false"/>
            <w:i w:val="false"/>
            <w:color w:val="000000"/>
            <w:sz w:val="22"/>
          </w:rPr>
          <w:t>148B</w:t>
        </w:r>
      </w:hyperlink>
      <w:r>
        <w:rPr>
          <w:rFonts w:ascii="Times New Roman" w:hAnsi="Times New Roman"/>
          <w:b w:val="false"/>
          <w:i w:val="false"/>
          <w:color w:val="000000"/>
          <w:sz w:val="22"/>
        </w:rPr>
        <w:t xml:space="preserve"> and </w:t>
      </w:r>
      <w:hyperlink r:id="rId37">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8078C</w:t>
      </w:r>
      <w:r>
        <w:rPr>
          <w:rFonts w:ascii="Times New Roman" w:hAnsi="Times New Roman"/>
          <w:b w:val="false"/>
          <w:i w:val="false"/>
          <w:color w:val="000000"/>
          <w:sz w:val="16"/>
        </w:rPr>
        <w:t>, IAB 6/26/24, effective 7/31/24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481—507.12</w:t>
      </w:r>
      <w:r>
        <w:rPr>
          <w:rFonts w:ascii="Times New Roman" w:hAnsi="Times New Roman"/>
          <w:b/>
          <w:i w:val="false"/>
          <w:color w:val="000000"/>
          <w:sz w:val="22"/>
        </w:rPr>
        <w:t xml:space="preserve">(147,154) </w:t>
      </w:r>
      <w:r>
        <w:rPr>
          <w:rFonts w:ascii="Times New Roman" w:hAnsi="Times New Roman"/>
          <w:b/>
          <w:i w:val="false"/>
          <w:color w:val="000000"/>
          <w:sz w:val="22"/>
        </w:rPr>
        <w:t xml:space="preserve">Optometry license fees. </w:t>
      </w:r>
      <w:r>
        <w:rPr>
          <w:rFonts w:ascii="Times New Roman" w:hAnsi="Times New Roman"/>
          <w:b w:val="false"/>
          <w:i w:val="false"/>
          <w:color w:val="000000"/>
          <w:sz w:val="22"/>
        </w:rPr>
        <w:t>All fees are nonrefundable.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507.12(1)</w:t>
      </w:r>
      <w:r>
        <w:rPr>
          <w:rFonts w:ascii="Times New Roman" w:hAnsi="Times New Roman"/>
          <w:b w:val="false"/>
          <w:i w:val="false"/>
          <w:color w:val="000000"/>
          <w:sz w:val="22"/>
        </w:rPr>
        <w:t> </w:t>
      </w:r>
      <w:r>
        <w:rPr>
          <w:rFonts w:ascii="Times New Roman" w:hAnsi="Times New Roman"/>
          <w:b w:val="false"/>
          <w:i w:val="false"/>
          <w:color w:val="000000"/>
          <w:sz w:val="22"/>
        </w:rPr>
        <w:t>License fee for license to practice optometry, license by endorsement, or license by reciprocity is $300.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507.12(2)</w:t>
      </w:r>
      <w:r>
        <w:rPr>
          <w:rFonts w:ascii="Times New Roman" w:hAnsi="Times New Roman"/>
          <w:b w:val="false"/>
          <w:i w:val="false"/>
          <w:color w:val="000000"/>
          <w:sz w:val="22"/>
        </w:rPr>
        <w:t> </w:t>
      </w:r>
      <w:r>
        <w:rPr>
          <w:rFonts w:ascii="Times New Roman" w:hAnsi="Times New Roman"/>
          <w:b w:val="false"/>
          <w:i w:val="false"/>
          <w:color w:val="000000"/>
          <w:sz w:val="22"/>
        </w:rPr>
        <w:t>Biennial license renewal fee for each biennium is $144.</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507.12(3)</w:t>
      </w:r>
      <w:r>
        <w:rPr>
          <w:rFonts w:ascii="Times New Roman" w:hAnsi="Times New Roman"/>
          <w:b w:val="false"/>
          <w:i w:val="false"/>
          <w:color w:val="000000"/>
          <w:sz w:val="22"/>
        </w:rPr>
        <w:t> </w:t>
      </w:r>
      <w:r>
        <w:rPr>
          <w:rFonts w:ascii="Times New Roman" w:hAnsi="Times New Roman"/>
          <w:b w:val="false"/>
          <w:i w:val="false"/>
          <w:color w:val="000000"/>
          <w:sz w:val="22"/>
        </w:rPr>
        <w:t>Late fee for failure to renew before expiration date is $60.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507.12(4)</w:t>
      </w:r>
      <w:r>
        <w:rPr>
          <w:rFonts w:ascii="Times New Roman" w:hAnsi="Times New Roman"/>
          <w:b w:val="false"/>
          <w:i w:val="false"/>
          <w:color w:val="000000"/>
          <w:sz w:val="22"/>
        </w:rPr>
        <w:t> </w:t>
      </w:r>
      <w:r>
        <w:rPr>
          <w:rFonts w:ascii="Times New Roman" w:hAnsi="Times New Roman"/>
          <w:b w:val="false"/>
          <w:i w:val="false"/>
          <w:color w:val="000000"/>
          <w:sz w:val="22"/>
        </w:rPr>
        <w:t>Reactivation fee is $204.</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507.12(5)</w:t>
      </w:r>
      <w:r>
        <w:rPr>
          <w:rFonts w:ascii="Times New Roman" w:hAnsi="Times New Roman"/>
          <w:b w:val="false"/>
          <w:i w:val="false"/>
          <w:color w:val="000000"/>
          <w:sz w:val="22"/>
        </w:rPr>
        <w:t> </w:t>
      </w:r>
      <w:r>
        <w:rPr>
          <w:rFonts w:ascii="Times New Roman" w:hAnsi="Times New Roman"/>
          <w:b w:val="false"/>
          <w:i w:val="false"/>
          <w:color w:val="000000"/>
          <w:sz w:val="22"/>
        </w:rPr>
        <w:t>Duplicate or reissued license certificate fee is $20.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507.12(6)</w:t>
      </w:r>
      <w:r>
        <w:rPr>
          <w:rFonts w:ascii="Times New Roman" w:hAnsi="Times New Roman"/>
          <w:b w:val="false"/>
          <w:i w:val="false"/>
          <w:color w:val="000000"/>
          <w:sz w:val="22"/>
        </w:rPr>
        <w:t> </w:t>
      </w:r>
      <w:r>
        <w:rPr>
          <w:rFonts w:ascii="Times New Roman" w:hAnsi="Times New Roman"/>
          <w:b w:val="false"/>
          <w:i w:val="false"/>
          <w:color w:val="000000"/>
          <w:sz w:val="22"/>
        </w:rPr>
        <w:t>Verification of license fee is $20.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507.12(7)</w:t>
      </w:r>
      <w:r>
        <w:rPr>
          <w:rFonts w:ascii="Times New Roman" w:hAnsi="Times New Roman"/>
          <w:b w:val="false"/>
          <w:i w:val="false"/>
          <w:color w:val="000000"/>
          <w:sz w:val="22"/>
        </w:rPr>
        <w:t> </w:t>
      </w:r>
      <w:r>
        <w:rPr>
          <w:rFonts w:ascii="Times New Roman" w:hAnsi="Times New Roman"/>
          <w:b w:val="false"/>
          <w:i w:val="false"/>
          <w:color w:val="000000"/>
          <w:sz w:val="22"/>
        </w:rPr>
        <w:t>Returned check fee is $25.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507.12(8)</w:t>
      </w:r>
      <w:r>
        <w:rPr>
          <w:rFonts w:ascii="Times New Roman" w:hAnsi="Times New Roman"/>
          <w:b w:val="false"/>
          <w:i w:val="false"/>
          <w:color w:val="000000"/>
          <w:sz w:val="22"/>
        </w:rPr>
        <w:t> </w:t>
      </w:r>
      <w:r>
        <w:rPr>
          <w:rFonts w:ascii="Times New Roman" w:hAnsi="Times New Roman"/>
          <w:b w:val="false"/>
          <w:i w:val="false"/>
          <w:color w:val="000000"/>
          <w:sz w:val="22"/>
        </w:rPr>
        <w:t>Disciplinary hearing fee is a maximum of $75.</w:t>
      </w:r>
    </w:p>
    <w:p>
      <w:pPr>
        <w:spacing w:before="0" w:after="0"/>
        <w:ind w:left="120"/>
        <w:jc w:val="both"/>
      </w:pPr>
      <w:r>
        <w:rPr>
          <w:rFonts w:ascii="Times New Roman" w:hAnsi="Times New Roman"/>
          <w:b w:val="false"/>
          <w:i w:val="false"/>
          <w:color w:val="000000"/>
          <w:sz w:val="22"/>
        </w:rPr>
        <w:t xml:space="preserve">This rule is intended to implement Iowa Code chapters </w:t>
      </w:r>
      <w:hyperlink r:id="rId38">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t>
      </w:r>
      <w:hyperlink r:id="rId39">
        <w:r>
          <w:rPr>
            <w:rStyle w:val="Hyperlink"/>
            <w:rFonts w:ascii="Times New Roman" w:hAnsi="Times New Roman"/>
            <w:b w:val="false"/>
            <w:i w:val="false"/>
            <w:color w:val="000000"/>
            <w:sz w:val="22"/>
          </w:rPr>
          <w:t>147</w:t>
        </w:r>
      </w:hyperlink>
      <w:r>
        <w:rPr>
          <w:rFonts w:ascii="Times New Roman" w:hAnsi="Times New Roman"/>
          <w:b w:val="false"/>
          <w:i w:val="false"/>
          <w:color w:val="000000"/>
          <w:sz w:val="22"/>
        </w:rPr>
        <w:t xml:space="preserve">, </w:t>
      </w:r>
      <w:hyperlink r:id="rId40">
        <w:r>
          <w:rPr>
            <w:rStyle w:val="Hyperlink"/>
            <w:rFonts w:ascii="Times New Roman" w:hAnsi="Times New Roman"/>
            <w:b w:val="false"/>
            <w:i w:val="false"/>
            <w:color w:val="000000"/>
            <w:sz w:val="22"/>
          </w:rPr>
          <w:t>154</w:t>
        </w:r>
      </w:hyperlink>
      <w:r>
        <w:rPr>
          <w:rFonts w:ascii="Times New Roman" w:hAnsi="Times New Roman"/>
          <w:b w:val="false"/>
          <w:i w:val="false"/>
          <w:color w:val="000000"/>
          <w:sz w:val="22"/>
        </w:rPr>
        <w:t xml:space="preserve"> and </w:t>
      </w:r>
      <w:hyperlink r:id="rId41">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8078C</w:t>
      </w:r>
      <w:r>
        <w:rPr>
          <w:rFonts w:ascii="Times New Roman" w:hAnsi="Times New Roman"/>
          <w:b w:val="false"/>
          <w:i w:val="false"/>
          <w:color w:val="000000"/>
          <w:sz w:val="16"/>
        </w:rPr>
        <w:t>, IAB 6/26/24, effective 7/31/24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481—507.13</w:t>
      </w:r>
      <w:r>
        <w:rPr>
          <w:rFonts w:ascii="Times New Roman" w:hAnsi="Times New Roman"/>
          <w:b/>
          <w:i w:val="false"/>
          <w:color w:val="000000"/>
          <w:sz w:val="22"/>
        </w:rPr>
        <w:t xml:space="preserve">(147,148A) </w:t>
      </w:r>
      <w:r>
        <w:rPr>
          <w:rFonts w:ascii="Times New Roman" w:hAnsi="Times New Roman"/>
          <w:b/>
          <w:i w:val="false"/>
          <w:color w:val="000000"/>
          <w:sz w:val="22"/>
        </w:rPr>
        <w:t xml:space="preserve">Physical therapy license fees. </w:t>
      </w:r>
      <w:r>
        <w:rPr>
          <w:rFonts w:ascii="Times New Roman" w:hAnsi="Times New Roman"/>
          <w:b w:val="false"/>
          <w:i w:val="false"/>
          <w:color w:val="000000"/>
          <w:sz w:val="22"/>
        </w:rPr>
        <w:t>All fees are nonrefundable.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507.13(1)</w:t>
      </w:r>
      <w:r>
        <w:rPr>
          <w:rFonts w:ascii="Times New Roman" w:hAnsi="Times New Roman"/>
          <w:b w:val="false"/>
          <w:i w:val="false"/>
          <w:color w:val="000000"/>
          <w:sz w:val="22"/>
        </w:rPr>
        <w:t> </w:t>
      </w:r>
      <w:r>
        <w:rPr>
          <w:rFonts w:ascii="Times New Roman" w:hAnsi="Times New Roman"/>
          <w:b w:val="false"/>
          <w:i w:val="false"/>
          <w:color w:val="000000"/>
          <w:sz w:val="22"/>
        </w:rPr>
        <w:t>License fee for license to practice physical therapy or as a physical therapist assistant is $120.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507.13(2)</w:t>
      </w:r>
      <w:r>
        <w:rPr>
          <w:rFonts w:ascii="Times New Roman" w:hAnsi="Times New Roman"/>
          <w:b w:val="false"/>
          <w:i w:val="false"/>
          <w:color w:val="000000"/>
          <w:sz w:val="22"/>
        </w:rPr>
        <w:t> </w:t>
      </w:r>
      <w:r>
        <w:rPr>
          <w:rFonts w:ascii="Times New Roman" w:hAnsi="Times New Roman"/>
          <w:b w:val="false"/>
          <w:i w:val="false"/>
          <w:color w:val="000000"/>
          <w:sz w:val="22"/>
        </w:rPr>
        <w:t>Biennial license renewal fee for a physical therapist is $60.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507.13(3)</w:t>
      </w:r>
      <w:r>
        <w:rPr>
          <w:rFonts w:ascii="Times New Roman" w:hAnsi="Times New Roman"/>
          <w:b w:val="false"/>
          <w:i w:val="false"/>
          <w:color w:val="000000"/>
          <w:sz w:val="22"/>
        </w:rPr>
        <w:t> </w:t>
      </w:r>
      <w:r>
        <w:rPr>
          <w:rFonts w:ascii="Times New Roman" w:hAnsi="Times New Roman"/>
          <w:b w:val="false"/>
          <w:i w:val="false"/>
          <w:color w:val="000000"/>
          <w:sz w:val="22"/>
        </w:rPr>
        <w:t>Biennial license renewal fee for a physical therapist assistant is $60.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507.13(4)</w:t>
      </w:r>
      <w:r>
        <w:rPr>
          <w:rFonts w:ascii="Times New Roman" w:hAnsi="Times New Roman"/>
          <w:b w:val="false"/>
          <w:i w:val="false"/>
          <w:color w:val="000000"/>
          <w:sz w:val="22"/>
        </w:rPr>
        <w:t> </w:t>
      </w:r>
      <w:r>
        <w:rPr>
          <w:rFonts w:ascii="Times New Roman" w:hAnsi="Times New Roman"/>
          <w:b w:val="false"/>
          <w:i w:val="false"/>
          <w:color w:val="000000"/>
          <w:sz w:val="22"/>
        </w:rPr>
        <w:t>Late fee for failure to renew before expiration is $60.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507.13(5)</w:t>
      </w:r>
      <w:r>
        <w:rPr>
          <w:rFonts w:ascii="Times New Roman" w:hAnsi="Times New Roman"/>
          <w:b w:val="false"/>
          <w:i w:val="false"/>
          <w:color w:val="000000"/>
          <w:sz w:val="22"/>
        </w:rPr>
        <w:t> </w:t>
      </w:r>
      <w:r>
        <w:rPr>
          <w:rFonts w:ascii="Times New Roman" w:hAnsi="Times New Roman"/>
          <w:b w:val="false"/>
          <w:i w:val="false"/>
          <w:color w:val="000000"/>
          <w:sz w:val="22"/>
        </w:rPr>
        <w:t>Reactivation fee is $120.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507.13(6)</w:t>
      </w:r>
      <w:r>
        <w:rPr>
          <w:rFonts w:ascii="Times New Roman" w:hAnsi="Times New Roman"/>
          <w:b w:val="false"/>
          <w:i w:val="false"/>
          <w:color w:val="000000"/>
          <w:sz w:val="22"/>
        </w:rPr>
        <w:t> </w:t>
      </w:r>
      <w:r>
        <w:rPr>
          <w:rFonts w:ascii="Times New Roman" w:hAnsi="Times New Roman"/>
          <w:b w:val="false"/>
          <w:i w:val="false"/>
          <w:color w:val="000000"/>
          <w:sz w:val="22"/>
        </w:rPr>
        <w:t>Duplicate or reissued license certificate fee is $20.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507.13(7)</w:t>
      </w:r>
      <w:r>
        <w:rPr>
          <w:rFonts w:ascii="Times New Roman" w:hAnsi="Times New Roman"/>
          <w:b w:val="false"/>
          <w:i w:val="false"/>
          <w:color w:val="000000"/>
          <w:sz w:val="22"/>
        </w:rPr>
        <w:t> </w:t>
      </w:r>
      <w:r>
        <w:rPr>
          <w:rFonts w:ascii="Times New Roman" w:hAnsi="Times New Roman"/>
          <w:b w:val="false"/>
          <w:i w:val="false"/>
          <w:color w:val="000000"/>
          <w:sz w:val="22"/>
        </w:rPr>
        <w:t>Verification of license fee is $20.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507.13(8)</w:t>
      </w:r>
      <w:r>
        <w:rPr>
          <w:rFonts w:ascii="Times New Roman" w:hAnsi="Times New Roman"/>
          <w:b w:val="false"/>
          <w:i w:val="false"/>
          <w:color w:val="000000"/>
          <w:sz w:val="22"/>
        </w:rPr>
        <w:t> </w:t>
      </w:r>
      <w:r>
        <w:rPr>
          <w:rFonts w:ascii="Times New Roman" w:hAnsi="Times New Roman"/>
          <w:b w:val="false"/>
          <w:i w:val="false"/>
          <w:color w:val="000000"/>
          <w:sz w:val="22"/>
        </w:rPr>
        <w:t>Returned check fee is $25.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507.13(9)</w:t>
      </w:r>
      <w:r>
        <w:rPr>
          <w:rFonts w:ascii="Times New Roman" w:hAnsi="Times New Roman"/>
          <w:b w:val="false"/>
          <w:i w:val="false"/>
          <w:color w:val="000000"/>
          <w:sz w:val="22"/>
        </w:rPr>
        <w:t> </w:t>
      </w:r>
      <w:r>
        <w:rPr>
          <w:rFonts w:ascii="Times New Roman" w:hAnsi="Times New Roman"/>
          <w:b w:val="false"/>
          <w:i w:val="false"/>
          <w:color w:val="000000"/>
          <w:sz w:val="22"/>
        </w:rPr>
        <w:t>Disciplinary hearing fee is a maximum of $75.</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42">
        <w:r>
          <w:rPr>
            <w:rStyle w:val="Hyperlink"/>
            <w:rFonts w:ascii="Times New Roman" w:hAnsi="Times New Roman"/>
            <w:b w:val="false"/>
            <w:i w:val="false"/>
            <w:color w:val="000000"/>
            <w:sz w:val="22"/>
          </w:rPr>
          <w:t>147.8</w:t>
        </w:r>
      </w:hyperlink>
      <w:r>
        <w:rPr>
          <w:rFonts w:ascii="Times New Roman" w:hAnsi="Times New Roman"/>
          <w:b w:val="false"/>
          <w:i w:val="false"/>
          <w:color w:val="000000"/>
          <w:sz w:val="22"/>
        </w:rPr>
        <w:t xml:space="preserve"> and chapters </w:t>
      </w:r>
      <w:hyperlink r:id="rId43">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t>
      </w:r>
      <w:hyperlink r:id="rId44">
        <w:r>
          <w:rPr>
            <w:rStyle w:val="Hyperlink"/>
            <w:rFonts w:ascii="Times New Roman" w:hAnsi="Times New Roman"/>
            <w:b w:val="false"/>
            <w:i w:val="false"/>
            <w:color w:val="000000"/>
            <w:sz w:val="22"/>
          </w:rPr>
          <w:t>148A</w:t>
        </w:r>
      </w:hyperlink>
      <w:r>
        <w:rPr>
          <w:rFonts w:ascii="Times New Roman" w:hAnsi="Times New Roman"/>
          <w:b w:val="false"/>
          <w:i w:val="false"/>
          <w:color w:val="000000"/>
          <w:sz w:val="22"/>
        </w:rPr>
        <w:t xml:space="preserve"> and </w:t>
      </w:r>
      <w:hyperlink r:id="rId45">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8078C</w:t>
      </w:r>
      <w:r>
        <w:rPr>
          <w:rFonts w:ascii="Times New Roman" w:hAnsi="Times New Roman"/>
          <w:b w:val="false"/>
          <w:i w:val="false"/>
          <w:color w:val="000000"/>
          <w:sz w:val="16"/>
        </w:rPr>
        <w:t>, IAB 6/26/24, effective 7/31/24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481—507.14</w:t>
      </w:r>
      <w:r>
        <w:rPr>
          <w:rFonts w:ascii="Times New Roman" w:hAnsi="Times New Roman"/>
          <w:b/>
          <w:i w:val="false"/>
          <w:color w:val="000000"/>
          <w:sz w:val="22"/>
        </w:rPr>
        <w:t xml:space="preserve">(148C) </w:t>
      </w:r>
      <w:r>
        <w:rPr>
          <w:rFonts w:ascii="Times New Roman" w:hAnsi="Times New Roman"/>
          <w:b/>
          <w:i w:val="false"/>
          <w:color w:val="000000"/>
          <w:sz w:val="22"/>
        </w:rPr>
        <w:t xml:space="preserve">Physician assistants license fees. </w:t>
      </w:r>
      <w:r>
        <w:rPr>
          <w:rFonts w:ascii="Times New Roman" w:hAnsi="Times New Roman"/>
          <w:b w:val="false"/>
          <w:i w:val="false"/>
          <w:color w:val="000000"/>
          <w:sz w:val="22"/>
        </w:rPr>
        <w:t>All fees are nonrefundable.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507.14(1)</w:t>
      </w:r>
      <w:r>
        <w:rPr>
          <w:rFonts w:ascii="Times New Roman" w:hAnsi="Times New Roman"/>
          <w:b w:val="false"/>
          <w:i w:val="false"/>
          <w:color w:val="000000"/>
          <w:sz w:val="22"/>
        </w:rPr>
        <w:t> </w:t>
      </w:r>
      <w:r>
        <w:rPr>
          <w:rFonts w:ascii="Times New Roman" w:hAnsi="Times New Roman"/>
          <w:b w:val="false"/>
          <w:i w:val="false"/>
          <w:color w:val="000000"/>
          <w:sz w:val="22"/>
        </w:rPr>
        <w:t>Application fee for a license is $120.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507.14(2)</w:t>
      </w:r>
      <w:r>
        <w:rPr>
          <w:rFonts w:ascii="Times New Roman" w:hAnsi="Times New Roman"/>
          <w:b w:val="false"/>
          <w:i w:val="false"/>
          <w:color w:val="000000"/>
          <w:sz w:val="22"/>
        </w:rPr>
        <w:t> </w:t>
      </w:r>
      <w:r>
        <w:rPr>
          <w:rFonts w:ascii="Times New Roman" w:hAnsi="Times New Roman"/>
          <w:b w:val="false"/>
          <w:i w:val="false"/>
          <w:color w:val="000000"/>
          <w:sz w:val="22"/>
        </w:rPr>
        <w:t>Fee for a temporary license is $120.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507.14(3)</w:t>
      </w:r>
      <w:r>
        <w:rPr>
          <w:rFonts w:ascii="Times New Roman" w:hAnsi="Times New Roman"/>
          <w:b w:val="false"/>
          <w:i w:val="false"/>
          <w:color w:val="000000"/>
          <w:sz w:val="22"/>
        </w:rPr>
        <w:t> </w:t>
      </w:r>
      <w:r>
        <w:rPr>
          <w:rFonts w:ascii="Times New Roman" w:hAnsi="Times New Roman"/>
          <w:b w:val="false"/>
          <w:i w:val="false"/>
          <w:color w:val="000000"/>
          <w:sz w:val="22"/>
        </w:rPr>
        <w:t>Renewal of license fee is $120.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507.14(4)</w:t>
      </w:r>
      <w:r>
        <w:rPr>
          <w:rFonts w:ascii="Times New Roman" w:hAnsi="Times New Roman"/>
          <w:b w:val="false"/>
          <w:i w:val="false"/>
          <w:color w:val="000000"/>
          <w:sz w:val="22"/>
        </w:rPr>
        <w:t> </w:t>
      </w:r>
      <w:r>
        <w:rPr>
          <w:rFonts w:ascii="Times New Roman" w:hAnsi="Times New Roman"/>
          <w:b w:val="false"/>
          <w:i w:val="false"/>
          <w:color w:val="000000"/>
          <w:sz w:val="22"/>
        </w:rPr>
        <w:t>Late fee for failure to renew before expiration is $60.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507.14(5)</w:t>
      </w:r>
      <w:r>
        <w:rPr>
          <w:rFonts w:ascii="Times New Roman" w:hAnsi="Times New Roman"/>
          <w:b w:val="false"/>
          <w:i w:val="false"/>
          <w:color w:val="000000"/>
          <w:sz w:val="22"/>
        </w:rPr>
        <w:t> </w:t>
      </w:r>
      <w:r>
        <w:rPr>
          <w:rFonts w:ascii="Times New Roman" w:hAnsi="Times New Roman"/>
          <w:b w:val="false"/>
          <w:i w:val="false"/>
          <w:color w:val="000000"/>
          <w:sz w:val="22"/>
        </w:rPr>
        <w:t>Reactivation fee is $180.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507.14(6)</w:t>
      </w:r>
      <w:r>
        <w:rPr>
          <w:rFonts w:ascii="Times New Roman" w:hAnsi="Times New Roman"/>
          <w:b w:val="false"/>
          <w:i w:val="false"/>
          <w:color w:val="000000"/>
          <w:sz w:val="22"/>
        </w:rPr>
        <w:t> </w:t>
      </w:r>
      <w:r>
        <w:rPr>
          <w:rFonts w:ascii="Times New Roman" w:hAnsi="Times New Roman"/>
          <w:b w:val="false"/>
          <w:i w:val="false"/>
          <w:color w:val="000000"/>
          <w:sz w:val="22"/>
        </w:rPr>
        <w:t>Duplicate or reissued license certificate fee is $20.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507.14(7)</w:t>
      </w:r>
      <w:r>
        <w:rPr>
          <w:rFonts w:ascii="Times New Roman" w:hAnsi="Times New Roman"/>
          <w:b w:val="false"/>
          <w:i w:val="false"/>
          <w:color w:val="000000"/>
          <w:sz w:val="22"/>
        </w:rPr>
        <w:t> </w:t>
      </w:r>
      <w:r>
        <w:rPr>
          <w:rFonts w:ascii="Times New Roman" w:hAnsi="Times New Roman"/>
          <w:b w:val="false"/>
          <w:i w:val="false"/>
          <w:color w:val="000000"/>
          <w:sz w:val="22"/>
        </w:rPr>
        <w:t>Fee for verification of license is $20.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507.14(8)</w:t>
      </w:r>
      <w:r>
        <w:rPr>
          <w:rFonts w:ascii="Times New Roman" w:hAnsi="Times New Roman"/>
          <w:b w:val="false"/>
          <w:i w:val="false"/>
          <w:color w:val="000000"/>
          <w:sz w:val="22"/>
        </w:rPr>
        <w:t> </w:t>
      </w:r>
      <w:r>
        <w:rPr>
          <w:rFonts w:ascii="Times New Roman" w:hAnsi="Times New Roman"/>
          <w:b w:val="false"/>
          <w:i w:val="false"/>
          <w:color w:val="000000"/>
          <w:sz w:val="22"/>
        </w:rPr>
        <w:t>Returned check fee is $25.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507.14(9)</w:t>
      </w:r>
      <w:r>
        <w:rPr>
          <w:rFonts w:ascii="Times New Roman" w:hAnsi="Times New Roman"/>
          <w:b w:val="false"/>
          <w:i w:val="false"/>
          <w:color w:val="000000"/>
          <w:sz w:val="22"/>
        </w:rPr>
        <w:t> </w:t>
      </w:r>
      <w:r>
        <w:rPr>
          <w:rFonts w:ascii="Times New Roman" w:hAnsi="Times New Roman"/>
          <w:b w:val="false"/>
          <w:i w:val="false"/>
          <w:color w:val="000000"/>
          <w:sz w:val="22"/>
        </w:rPr>
        <w:t>Disciplinary hearing fee is a maximum of $75.</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46">
        <w:r>
          <w:rPr>
            <w:rStyle w:val="Hyperlink"/>
            <w:rFonts w:ascii="Times New Roman" w:hAnsi="Times New Roman"/>
            <w:b w:val="false"/>
            <w:i w:val="false"/>
            <w:color w:val="000000"/>
            <w:sz w:val="22"/>
          </w:rPr>
          <w:t>147.8</w:t>
        </w:r>
      </w:hyperlink>
      <w:r>
        <w:rPr>
          <w:rFonts w:ascii="Times New Roman" w:hAnsi="Times New Roman"/>
          <w:b w:val="false"/>
          <w:i w:val="false"/>
          <w:color w:val="000000"/>
          <w:sz w:val="22"/>
        </w:rPr>
        <w:t xml:space="preserve"> and chapters </w:t>
      </w:r>
      <w:hyperlink r:id="rId47">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t>
      </w:r>
      <w:hyperlink r:id="rId48">
        <w:r>
          <w:rPr>
            <w:rStyle w:val="Hyperlink"/>
            <w:rFonts w:ascii="Times New Roman" w:hAnsi="Times New Roman"/>
            <w:b w:val="false"/>
            <w:i w:val="false"/>
            <w:color w:val="000000"/>
            <w:sz w:val="22"/>
          </w:rPr>
          <w:t>148C</w:t>
        </w:r>
      </w:hyperlink>
      <w:r>
        <w:rPr>
          <w:rFonts w:ascii="Times New Roman" w:hAnsi="Times New Roman"/>
          <w:b w:val="false"/>
          <w:i w:val="false"/>
          <w:color w:val="000000"/>
          <w:sz w:val="22"/>
        </w:rPr>
        <w:t xml:space="preserve"> and </w:t>
      </w:r>
      <w:hyperlink r:id="rId49">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8078C</w:t>
      </w:r>
      <w:r>
        <w:rPr>
          <w:rFonts w:ascii="Times New Roman" w:hAnsi="Times New Roman"/>
          <w:b w:val="false"/>
          <w:i w:val="false"/>
          <w:color w:val="000000"/>
          <w:sz w:val="16"/>
        </w:rPr>
        <w:t>, IAB 6/26/24, effective 7/31/24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481—507.15</w:t>
      </w:r>
      <w:r>
        <w:rPr>
          <w:rFonts w:ascii="Times New Roman" w:hAnsi="Times New Roman"/>
          <w:b/>
          <w:i w:val="false"/>
          <w:color w:val="000000"/>
          <w:sz w:val="22"/>
        </w:rPr>
        <w:t xml:space="preserve">(147,148F,149) </w:t>
      </w:r>
      <w:r>
        <w:rPr>
          <w:rFonts w:ascii="Times New Roman" w:hAnsi="Times New Roman"/>
          <w:b/>
          <w:i w:val="false"/>
          <w:color w:val="000000"/>
          <w:sz w:val="22"/>
        </w:rPr>
        <w:t xml:space="preserve">Podiatry license fees. </w:t>
      </w:r>
      <w:r>
        <w:rPr>
          <w:rFonts w:ascii="Times New Roman" w:hAnsi="Times New Roman"/>
          <w:b w:val="false"/>
          <w:i w:val="false"/>
          <w:color w:val="000000"/>
          <w:sz w:val="22"/>
        </w:rPr>
        <w:t>All fees are nonrefundable.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507.15(1)</w:t>
      </w:r>
      <w:r>
        <w:rPr>
          <w:rFonts w:ascii="Times New Roman" w:hAnsi="Times New Roman"/>
          <w:b w:val="false"/>
          <w:i w:val="false"/>
          <w:color w:val="000000"/>
          <w:sz w:val="22"/>
        </w:rPr>
        <w:t> </w:t>
      </w:r>
      <w:r>
        <w:rPr>
          <w:rFonts w:ascii="Times New Roman" w:hAnsi="Times New Roman"/>
          <w:b w:val="false"/>
          <w:i w:val="false"/>
          <w:color w:val="000000"/>
          <w:sz w:val="22"/>
        </w:rPr>
        <w:t>License fee for license to practice podiatry, license by endorsement, or license by reciprocity is $400.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507.15(2)</w:t>
      </w:r>
      <w:r>
        <w:rPr>
          <w:rFonts w:ascii="Times New Roman" w:hAnsi="Times New Roman"/>
          <w:b w:val="false"/>
          <w:i w:val="false"/>
          <w:color w:val="000000"/>
          <w:sz w:val="22"/>
        </w:rPr>
        <w:t> </w:t>
      </w:r>
      <w:r>
        <w:rPr>
          <w:rFonts w:ascii="Times New Roman" w:hAnsi="Times New Roman"/>
          <w:b w:val="false"/>
          <w:i w:val="false"/>
          <w:color w:val="000000"/>
          <w:sz w:val="22"/>
        </w:rPr>
        <w:t>License fee for temporary license to practice podiatry is $200.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507.15(3)</w:t>
      </w:r>
      <w:r>
        <w:rPr>
          <w:rFonts w:ascii="Times New Roman" w:hAnsi="Times New Roman"/>
          <w:b w:val="false"/>
          <w:i w:val="false"/>
          <w:color w:val="000000"/>
          <w:sz w:val="22"/>
        </w:rPr>
        <w:t> </w:t>
      </w:r>
      <w:r>
        <w:rPr>
          <w:rFonts w:ascii="Times New Roman" w:hAnsi="Times New Roman"/>
          <w:b w:val="false"/>
          <w:i w:val="false"/>
          <w:color w:val="000000"/>
          <w:sz w:val="22"/>
        </w:rPr>
        <w:t>The fee for a license to practice orthotics, prosthetics, or pedorthics received on or before July 1, 2015, shall be $600. The fee for a license to practice orthotics, prosthetics, or pedorthics received after July 1, 2015, shall be $400.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507.15(4)</w:t>
      </w:r>
      <w:r>
        <w:rPr>
          <w:rFonts w:ascii="Times New Roman" w:hAnsi="Times New Roman"/>
          <w:b w:val="false"/>
          <w:i w:val="false"/>
          <w:color w:val="000000"/>
          <w:sz w:val="22"/>
        </w:rPr>
        <w:t> </w:t>
      </w:r>
      <w:r>
        <w:rPr>
          <w:rFonts w:ascii="Times New Roman" w:hAnsi="Times New Roman"/>
          <w:b w:val="false"/>
          <w:i w:val="false"/>
          <w:color w:val="000000"/>
          <w:sz w:val="22"/>
        </w:rPr>
        <w:t>Biennial license renewal fee is $400 for each biennium.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507.15(5)</w:t>
      </w:r>
      <w:r>
        <w:rPr>
          <w:rFonts w:ascii="Times New Roman" w:hAnsi="Times New Roman"/>
          <w:b w:val="false"/>
          <w:i w:val="false"/>
          <w:color w:val="000000"/>
          <w:sz w:val="22"/>
        </w:rPr>
        <w:t> </w:t>
      </w:r>
      <w:r>
        <w:rPr>
          <w:rFonts w:ascii="Times New Roman" w:hAnsi="Times New Roman"/>
          <w:b w:val="false"/>
          <w:i w:val="false"/>
          <w:color w:val="000000"/>
          <w:sz w:val="22"/>
        </w:rPr>
        <w:t>Reactivation fee is $460.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507.15(6)</w:t>
      </w:r>
      <w:r>
        <w:rPr>
          <w:rFonts w:ascii="Times New Roman" w:hAnsi="Times New Roman"/>
          <w:b w:val="false"/>
          <w:i w:val="false"/>
          <w:color w:val="000000"/>
          <w:sz w:val="22"/>
        </w:rPr>
        <w:t> </w:t>
      </w:r>
      <w:r>
        <w:rPr>
          <w:rFonts w:ascii="Times New Roman" w:hAnsi="Times New Roman"/>
          <w:b w:val="false"/>
          <w:i w:val="false"/>
          <w:color w:val="000000"/>
          <w:sz w:val="22"/>
        </w:rPr>
        <w:t>Temporary license renewal fee is $200.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507.15(7)</w:t>
      </w:r>
      <w:r>
        <w:rPr>
          <w:rFonts w:ascii="Times New Roman" w:hAnsi="Times New Roman"/>
          <w:b w:val="false"/>
          <w:i w:val="false"/>
          <w:color w:val="000000"/>
          <w:sz w:val="22"/>
        </w:rPr>
        <w:t> </w:t>
      </w:r>
      <w:r>
        <w:rPr>
          <w:rFonts w:ascii="Times New Roman" w:hAnsi="Times New Roman"/>
          <w:b w:val="false"/>
          <w:i w:val="false"/>
          <w:color w:val="000000"/>
          <w:sz w:val="22"/>
        </w:rPr>
        <w:t>Late fee for failure to renew before expiration is $60.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507.15(8)</w:t>
      </w:r>
      <w:r>
        <w:rPr>
          <w:rFonts w:ascii="Times New Roman" w:hAnsi="Times New Roman"/>
          <w:b w:val="false"/>
          <w:i w:val="false"/>
          <w:color w:val="000000"/>
          <w:sz w:val="22"/>
        </w:rPr>
        <w:t> </w:t>
      </w:r>
      <w:r>
        <w:rPr>
          <w:rFonts w:ascii="Times New Roman" w:hAnsi="Times New Roman"/>
          <w:b w:val="false"/>
          <w:i w:val="false"/>
          <w:color w:val="000000"/>
          <w:sz w:val="22"/>
        </w:rPr>
        <w:t>Duplicate or reissued license certificate fee is $20.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507.15(9)</w:t>
      </w:r>
      <w:r>
        <w:rPr>
          <w:rFonts w:ascii="Times New Roman" w:hAnsi="Times New Roman"/>
          <w:b w:val="false"/>
          <w:i w:val="false"/>
          <w:color w:val="000000"/>
          <w:sz w:val="22"/>
        </w:rPr>
        <w:t> </w:t>
      </w:r>
      <w:r>
        <w:rPr>
          <w:rFonts w:ascii="Times New Roman" w:hAnsi="Times New Roman"/>
          <w:b w:val="false"/>
          <w:i w:val="false"/>
          <w:color w:val="000000"/>
          <w:sz w:val="22"/>
        </w:rPr>
        <w:t>Verification of license fee is $20.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507.15(10)</w:t>
      </w:r>
      <w:r>
        <w:rPr>
          <w:rFonts w:ascii="Times New Roman" w:hAnsi="Times New Roman"/>
          <w:b w:val="false"/>
          <w:i w:val="false"/>
          <w:color w:val="000000"/>
          <w:sz w:val="22"/>
        </w:rPr>
        <w:t> </w:t>
      </w:r>
      <w:r>
        <w:rPr>
          <w:rFonts w:ascii="Times New Roman" w:hAnsi="Times New Roman"/>
          <w:b w:val="false"/>
          <w:i w:val="false"/>
          <w:color w:val="000000"/>
          <w:sz w:val="22"/>
        </w:rPr>
        <w:t>Returned check fee is $25.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507.15(11)</w:t>
      </w:r>
      <w:r>
        <w:rPr>
          <w:rFonts w:ascii="Times New Roman" w:hAnsi="Times New Roman"/>
          <w:b w:val="false"/>
          <w:i w:val="false"/>
          <w:color w:val="000000"/>
          <w:sz w:val="22"/>
        </w:rPr>
        <w:t> </w:t>
      </w:r>
      <w:r>
        <w:rPr>
          <w:rFonts w:ascii="Times New Roman" w:hAnsi="Times New Roman"/>
          <w:b w:val="false"/>
          <w:i w:val="false"/>
          <w:color w:val="000000"/>
          <w:sz w:val="22"/>
        </w:rPr>
        <w:t>Disciplinary hearing fee is a maximum of $75.</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50">
        <w:r>
          <w:rPr>
            <w:rStyle w:val="Hyperlink"/>
            <w:rFonts w:ascii="Times New Roman" w:hAnsi="Times New Roman"/>
            <w:b w:val="false"/>
            <w:i w:val="false"/>
            <w:color w:val="000000"/>
            <w:sz w:val="22"/>
          </w:rPr>
          <w:t>147.8</w:t>
        </w:r>
      </w:hyperlink>
      <w:r>
        <w:rPr>
          <w:rFonts w:ascii="Times New Roman" w:hAnsi="Times New Roman"/>
          <w:b w:val="false"/>
          <w:i w:val="false"/>
          <w:color w:val="000000"/>
          <w:sz w:val="22"/>
        </w:rPr>
        <w:t xml:space="preserve"> and chapters </w:t>
      </w:r>
      <w:hyperlink r:id="rId51">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t>
      </w:r>
      <w:hyperlink r:id="rId52">
        <w:r>
          <w:rPr>
            <w:rStyle w:val="Hyperlink"/>
            <w:rFonts w:ascii="Times New Roman" w:hAnsi="Times New Roman"/>
            <w:b w:val="false"/>
            <w:i w:val="false"/>
            <w:color w:val="000000"/>
            <w:sz w:val="22"/>
          </w:rPr>
          <w:t>148F</w:t>
        </w:r>
      </w:hyperlink>
      <w:r>
        <w:rPr>
          <w:rFonts w:ascii="Times New Roman" w:hAnsi="Times New Roman"/>
          <w:b w:val="false"/>
          <w:i w:val="false"/>
          <w:color w:val="000000"/>
          <w:sz w:val="22"/>
        </w:rPr>
        <w:t xml:space="preserve">, </w:t>
      </w:r>
      <w:hyperlink r:id="rId53">
        <w:r>
          <w:rPr>
            <w:rStyle w:val="Hyperlink"/>
            <w:rFonts w:ascii="Times New Roman" w:hAnsi="Times New Roman"/>
            <w:b w:val="false"/>
            <w:i w:val="false"/>
            <w:color w:val="000000"/>
            <w:sz w:val="22"/>
          </w:rPr>
          <w:t>149</w:t>
        </w:r>
      </w:hyperlink>
      <w:r>
        <w:rPr>
          <w:rFonts w:ascii="Times New Roman" w:hAnsi="Times New Roman"/>
          <w:b w:val="false"/>
          <w:i w:val="false"/>
          <w:color w:val="000000"/>
          <w:sz w:val="22"/>
        </w:rPr>
        <w:t xml:space="preserve"> and </w:t>
      </w:r>
      <w:hyperlink r:id="rId54">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8078C</w:t>
      </w:r>
      <w:r>
        <w:rPr>
          <w:rFonts w:ascii="Times New Roman" w:hAnsi="Times New Roman"/>
          <w:b w:val="false"/>
          <w:i w:val="false"/>
          <w:color w:val="000000"/>
          <w:sz w:val="16"/>
        </w:rPr>
        <w:t>, IAB 6/26/24, effective 7/31/24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481—507.16</w:t>
      </w:r>
      <w:r>
        <w:rPr>
          <w:rFonts w:ascii="Times New Roman" w:hAnsi="Times New Roman"/>
          <w:b/>
          <w:i w:val="false"/>
          <w:color w:val="000000"/>
          <w:sz w:val="22"/>
        </w:rPr>
        <w:t xml:space="preserve">(147,154B) </w:t>
      </w:r>
      <w:r>
        <w:rPr>
          <w:rFonts w:ascii="Times New Roman" w:hAnsi="Times New Roman"/>
          <w:b/>
          <w:i w:val="false"/>
          <w:color w:val="000000"/>
          <w:sz w:val="22"/>
        </w:rPr>
        <w:t xml:space="preserve">Psychology license fees. </w:t>
      </w:r>
      <w:r>
        <w:rPr>
          <w:rFonts w:ascii="Times New Roman" w:hAnsi="Times New Roman"/>
          <w:b w:val="false"/>
          <w:i w:val="false"/>
          <w:color w:val="000000"/>
          <w:sz w:val="22"/>
        </w:rPr>
        <w:t>All fees are nonrefundable.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507.16(1)</w:t>
      </w:r>
      <w:r>
        <w:rPr>
          <w:rFonts w:ascii="Times New Roman" w:hAnsi="Times New Roman"/>
          <w:b w:val="false"/>
          <w:i w:val="false"/>
          <w:color w:val="000000"/>
          <w:sz w:val="22"/>
        </w:rPr>
        <w:t> </w:t>
      </w:r>
      <w:r>
        <w:rPr>
          <w:rFonts w:ascii="Times New Roman" w:hAnsi="Times New Roman"/>
          <w:b w:val="false"/>
          <w:i w:val="false"/>
          <w:color w:val="000000"/>
          <w:sz w:val="22"/>
        </w:rPr>
        <w:t>License fee for license to practice psychology is $120.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507.16(2)</w:t>
      </w:r>
      <w:r>
        <w:rPr>
          <w:rFonts w:ascii="Times New Roman" w:hAnsi="Times New Roman"/>
          <w:b w:val="false"/>
          <w:i w:val="false"/>
          <w:color w:val="000000"/>
          <w:sz w:val="22"/>
        </w:rPr>
        <w:t> </w:t>
      </w:r>
      <w:r>
        <w:rPr>
          <w:rFonts w:ascii="Times New Roman" w:hAnsi="Times New Roman"/>
          <w:b w:val="false"/>
          <w:i w:val="false"/>
          <w:color w:val="000000"/>
          <w:sz w:val="22"/>
        </w:rPr>
        <w:t>Biennial license renewal fee is $170.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507.16(3)</w:t>
      </w:r>
      <w:r>
        <w:rPr>
          <w:rFonts w:ascii="Times New Roman" w:hAnsi="Times New Roman"/>
          <w:b w:val="false"/>
          <w:i w:val="false"/>
          <w:color w:val="000000"/>
          <w:sz w:val="22"/>
        </w:rPr>
        <w:t> </w:t>
      </w:r>
      <w:r>
        <w:rPr>
          <w:rFonts w:ascii="Times New Roman" w:hAnsi="Times New Roman"/>
          <w:b w:val="false"/>
          <w:i w:val="false"/>
          <w:color w:val="000000"/>
          <w:sz w:val="22"/>
        </w:rPr>
        <w:t>Late fee for failure to renew before expiration is $60.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507.16(4)</w:t>
      </w:r>
      <w:r>
        <w:rPr>
          <w:rFonts w:ascii="Times New Roman" w:hAnsi="Times New Roman"/>
          <w:b w:val="false"/>
          <w:i w:val="false"/>
          <w:color w:val="000000"/>
          <w:sz w:val="22"/>
        </w:rPr>
        <w:t> </w:t>
      </w:r>
      <w:r>
        <w:rPr>
          <w:rFonts w:ascii="Times New Roman" w:hAnsi="Times New Roman"/>
          <w:b w:val="false"/>
          <w:i w:val="false"/>
          <w:color w:val="000000"/>
          <w:sz w:val="22"/>
        </w:rPr>
        <w:t>Reactivation fee is $230.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507.16(5)</w:t>
      </w:r>
      <w:r>
        <w:rPr>
          <w:rFonts w:ascii="Times New Roman" w:hAnsi="Times New Roman"/>
          <w:b w:val="false"/>
          <w:i w:val="false"/>
          <w:color w:val="000000"/>
          <w:sz w:val="22"/>
        </w:rPr>
        <w:t> </w:t>
      </w:r>
      <w:r>
        <w:rPr>
          <w:rFonts w:ascii="Times New Roman" w:hAnsi="Times New Roman"/>
          <w:b w:val="false"/>
          <w:i w:val="false"/>
          <w:color w:val="000000"/>
          <w:sz w:val="22"/>
        </w:rPr>
        <w:t>Duplicate or reissued license certificate fee is $20.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507.16(6)</w:t>
      </w:r>
      <w:r>
        <w:rPr>
          <w:rFonts w:ascii="Times New Roman" w:hAnsi="Times New Roman"/>
          <w:b w:val="false"/>
          <w:i w:val="false"/>
          <w:color w:val="000000"/>
          <w:sz w:val="22"/>
        </w:rPr>
        <w:t> </w:t>
      </w:r>
      <w:r>
        <w:rPr>
          <w:rFonts w:ascii="Times New Roman" w:hAnsi="Times New Roman"/>
          <w:b w:val="false"/>
          <w:i w:val="false"/>
          <w:color w:val="000000"/>
          <w:sz w:val="22"/>
        </w:rPr>
        <w:t>Verification of license fee is $20.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507.16(7)</w:t>
      </w:r>
      <w:r>
        <w:rPr>
          <w:rFonts w:ascii="Times New Roman" w:hAnsi="Times New Roman"/>
          <w:b w:val="false"/>
          <w:i w:val="false"/>
          <w:color w:val="000000"/>
          <w:sz w:val="22"/>
        </w:rPr>
        <w:t> </w:t>
      </w:r>
      <w:r>
        <w:rPr>
          <w:rFonts w:ascii="Times New Roman" w:hAnsi="Times New Roman"/>
          <w:b w:val="false"/>
          <w:i w:val="false"/>
          <w:color w:val="000000"/>
          <w:sz w:val="22"/>
        </w:rPr>
        <w:t>Returned check fee is $25.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507.16(8)</w:t>
      </w:r>
      <w:r>
        <w:rPr>
          <w:rFonts w:ascii="Times New Roman" w:hAnsi="Times New Roman"/>
          <w:b w:val="false"/>
          <w:i w:val="false"/>
          <w:color w:val="000000"/>
          <w:sz w:val="22"/>
        </w:rPr>
        <w:t> </w:t>
      </w:r>
      <w:r>
        <w:rPr>
          <w:rFonts w:ascii="Times New Roman" w:hAnsi="Times New Roman"/>
          <w:b w:val="false"/>
          <w:i w:val="false"/>
          <w:color w:val="000000"/>
          <w:sz w:val="22"/>
        </w:rPr>
        <w:t>Disciplinary hearing fee is a maximum of $75.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507.16(9)</w:t>
      </w:r>
      <w:r>
        <w:rPr>
          <w:rFonts w:ascii="Times New Roman" w:hAnsi="Times New Roman"/>
          <w:b w:val="false"/>
          <w:i w:val="false"/>
          <w:color w:val="000000"/>
          <w:sz w:val="22"/>
        </w:rPr>
        <w:t> </w:t>
      </w:r>
      <w:r>
        <w:rPr>
          <w:rFonts w:ascii="Times New Roman" w:hAnsi="Times New Roman"/>
          <w:b w:val="false"/>
          <w:i w:val="false"/>
          <w:color w:val="000000"/>
          <w:sz w:val="22"/>
        </w:rPr>
        <w:t>Processing fee for exemption to licensure is $60.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507.16(10)</w:t>
      </w:r>
      <w:r>
        <w:rPr>
          <w:rFonts w:ascii="Times New Roman" w:hAnsi="Times New Roman"/>
          <w:b w:val="false"/>
          <w:i w:val="false"/>
          <w:color w:val="000000"/>
          <w:sz w:val="22"/>
        </w:rPr>
        <w:t> </w:t>
      </w:r>
      <w:r>
        <w:rPr>
          <w:rFonts w:ascii="Times New Roman" w:hAnsi="Times New Roman"/>
          <w:b w:val="false"/>
          <w:i w:val="false"/>
          <w:color w:val="000000"/>
          <w:sz w:val="22"/>
        </w:rPr>
        <w:t>Certification fee for a health service provider is $60.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507.16(11)</w:t>
      </w:r>
      <w:r>
        <w:rPr>
          <w:rFonts w:ascii="Times New Roman" w:hAnsi="Times New Roman"/>
          <w:b w:val="false"/>
          <w:i w:val="false"/>
          <w:color w:val="000000"/>
          <w:sz w:val="22"/>
        </w:rPr>
        <w:t> </w:t>
      </w:r>
      <w:r>
        <w:rPr>
          <w:rFonts w:ascii="Times New Roman" w:hAnsi="Times New Roman"/>
          <w:b w:val="false"/>
          <w:i w:val="false"/>
          <w:color w:val="000000"/>
          <w:sz w:val="22"/>
        </w:rPr>
        <w:t>Biennial renewal fee for certification as a certified health service provider in psychology is $60.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507.16(12)</w:t>
      </w:r>
      <w:r>
        <w:rPr>
          <w:rFonts w:ascii="Times New Roman" w:hAnsi="Times New Roman"/>
          <w:b w:val="false"/>
          <w:i w:val="false"/>
          <w:color w:val="000000"/>
          <w:sz w:val="22"/>
        </w:rPr>
        <w:t> </w:t>
      </w:r>
      <w:r>
        <w:rPr>
          <w:rFonts w:ascii="Times New Roman" w:hAnsi="Times New Roman"/>
          <w:b w:val="false"/>
          <w:i w:val="false"/>
          <w:color w:val="000000"/>
          <w:sz w:val="22"/>
        </w:rPr>
        <w:t>Reactivation fee for certification as a certified health service provider in psychology is $60.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507.16(13)</w:t>
      </w:r>
      <w:r>
        <w:rPr>
          <w:rFonts w:ascii="Times New Roman" w:hAnsi="Times New Roman"/>
          <w:b w:val="false"/>
          <w:i w:val="false"/>
          <w:color w:val="000000"/>
          <w:sz w:val="22"/>
        </w:rPr>
        <w:t> </w:t>
      </w:r>
      <w:r>
        <w:rPr>
          <w:rFonts w:ascii="Times New Roman" w:hAnsi="Times New Roman"/>
          <w:b w:val="false"/>
          <w:i w:val="false"/>
          <w:color w:val="000000"/>
          <w:sz w:val="22"/>
        </w:rPr>
        <w:t>Provisional license fee is $120.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507.16(14)</w:t>
      </w:r>
      <w:r>
        <w:rPr>
          <w:rFonts w:ascii="Times New Roman" w:hAnsi="Times New Roman"/>
          <w:b w:val="false"/>
          <w:i w:val="false"/>
          <w:color w:val="000000"/>
          <w:sz w:val="22"/>
        </w:rPr>
        <w:t> </w:t>
      </w:r>
      <w:r>
        <w:rPr>
          <w:rFonts w:ascii="Times New Roman" w:hAnsi="Times New Roman"/>
          <w:b w:val="false"/>
          <w:i w:val="false"/>
          <w:color w:val="000000"/>
          <w:sz w:val="22"/>
        </w:rPr>
        <w:t>Provisional license renewal fee is $170.</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55">
        <w:r>
          <w:rPr>
            <w:rStyle w:val="Hyperlink"/>
            <w:rFonts w:ascii="Times New Roman" w:hAnsi="Times New Roman"/>
            <w:b w:val="false"/>
            <w:i w:val="false"/>
            <w:color w:val="000000"/>
            <w:sz w:val="22"/>
          </w:rPr>
          <w:t>147.80</w:t>
        </w:r>
      </w:hyperlink>
      <w:r>
        <w:rPr>
          <w:rFonts w:ascii="Times New Roman" w:hAnsi="Times New Roman"/>
          <w:b w:val="false"/>
          <w:i w:val="false"/>
          <w:color w:val="000000"/>
          <w:sz w:val="22"/>
        </w:rPr>
        <w:t xml:space="preserve"> and </w:t>
      </w:r>
      <w:hyperlink r:id="rId56">
        <w:r>
          <w:rPr>
            <w:rStyle w:val="Hyperlink"/>
            <w:rFonts w:ascii="Times New Roman" w:hAnsi="Times New Roman"/>
            <w:b w:val="false"/>
            <w:i w:val="false"/>
            <w:color w:val="000000"/>
            <w:sz w:val="22"/>
          </w:rPr>
          <w:t>154B.6</w:t>
        </w:r>
      </w:hyperlink>
      <w:r>
        <w:rPr>
          <w:rFonts w:ascii="Times New Roman" w:hAnsi="Times New Roman"/>
          <w:b w:val="false"/>
          <w:i w:val="false"/>
          <w:color w:val="000000"/>
          <w:sz w:val="22"/>
        </w:rPr>
        <w:t xml:space="preserve"> and chapters </w:t>
      </w:r>
      <w:hyperlink r:id="rId57">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t>
      </w:r>
      <w:hyperlink r:id="rId58">
        <w:r>
          <w:rPr>
            <w:rStyle w:val="Hyperlink"/>
            <w:rFonts w:ascii="Times New Roman" w:hAnsi="Times New Roman"/>
            <w:b w:val="false"/>
            <w:i w:val="false"/>
            <w:color w:val="000000"/>
            <w:sz w:val="22"/>
          </w:rPr>
          <w:t>154B</w:t>
        </w:r>
      </w:hyperlink>
      <w:r>
        <w:rPr>
          <w:rFonts w:ascii="Times New Roman" w:hAnsi="Times New Roman"/>
          <w:b w:val="false"/>
          <w:i w:val="false"/>
          <w:color w:val="000000"/>
          <w:sz w:val="22"/>
        </w:rPr>
        <w:t xml:space="preserve"> and </w:t>
      </w:r>
      <w:hyperlink r:id="rId59">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8078C</w:t>
      </w:r>
      <w:r>
        <w:rPr>
          <w:rFonts w:ascii="Times New Roman" w:hAnsi="Times New Roman"/>
          <w:b w:val="false"/>
          <w:i w:val="false"/>
          <w:color w:val="000000"/>
          <w:sz w:val="16"/>
        </w:rPr>
        <w:t>, IAB 6/26/24, effective 7/31/24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481—507.17</w:t>
      </w:r>
      <w:r>
        <w:rPr>
          <w:rFonts w:ascii="Times New Roman" w:hAnsi="Times New Roman"/>
          <w:b/>
          <w:i w:val="false"/>
          <w:color w:val="000000"/>
          <w:sz w:val="22"/>
        </w:rPr>
        <w:t xml:space="preserve">(147,152B) </w:t>
      </w:r>
      <w:r>
        <w:rPr>
          <w:rFonts w:ascii="Times New Roman" w:hAnsi="Times New Roman"/>
          <w:b/>
          <w:i w:val="false"/>
          <w:color w:val="000000"/>
          <w:sz w:val="22"/>
        </w:rPr>
        <w:t xml:space="preserve">Respiratory care and polysomnography license fees. </w:t>
      </w:r>
      <w:r>
        <w:rPr>
          <w:rFonts w:ascii="Times New Roman" w:hAnsi="Times New Roman"/>
          <w:b w:val="false"/>
          <w:i w:val="false"/>
          <w:color w:val="000000"/>
          <w:sz w:val="22"/>
        </w:rPr>
        <w:t>All fees are nonrefundable.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507.17(1)</w:t>
      </w:r>
      <w:r>
        <w:rPr>
          <w:rFonts w:ascii="Times New Roman" w:hAnsi="Times New Roman"/>
          <w:b w:val="false"/>
          <w:i w:val="false"/>
          <w:color w:val="000000"/>
          <w:sz w:val="22"/>
        </w:rPr>
        <w:t> </w:t>
      </w:r>
      <w:r>
        <w:rPr>
          <w:rFonts w:ascii="Times New Roman" w:hAnsi="Times New Roman"/>
          <w:b w:val="false"/>
          <w:i w:val="false"/>
          <w:color w:val="000000"/>
          <w:sz w:val="22"/>
        </w:rPr>
        <w:t>Initial license fee.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initial license fee for a respiratory care practitioner license is $75, plus the cost for evaluation of the fingerprint packet and the criminal history background checks by the Iowa division of criminal investigation (DCI) and the Federal Bureau of Investigation (FBI).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initial license fee for a polysomnographic technologist license is $75, plus the cost for evaluation of the fingerprint packet and the criminal history background checks by the Iowa DCI and the FBI.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initial license fee for a respiratory care and polysomnography practitioner license is $90, plus the cost for evaluation of the fingerprint packet and the criminal history background checks by the Iowa DCI and the FBI.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507.17(2)</w:t>
      </w:r>
      <w:r>
        <w:rPr>
          <w:rFonts w:ascii="Times New Roman" w:hAnsi="Times New Roman"/>
          <w:b w:val="false"/>
          <w:i w:val="false"/>
          <w:color w:val="000000"/>
          <w:sz w:val="22"/>
        </w:rPr>
        <w:t> </w:t>
      </w:r>
      <w:r>
        <w:rPr>
          <w:rFonts w:ascii="Times New Roman" w:hAnsi="Times New Roman"/>
          <w:b w:val="false"/>
          <w:i w:val="false"/>
          <w:color w:val="000000"/>
          <w:sz w:val="22"/>
        </w:rPr>
        <w:t>Biennial license renewal fee for each biennium.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biennial license renewal fee for each biennium for a respiratory care practitioner license is $75.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biennial license renewal fee for each biennium for a polysomnographic technologist license is $75.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biennial license renewal fee for each biennium for a respiratory care and polysomnography practitioner license is $90.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507.17(3)</w:t>
      </w:r>
      <w:r>
        <w:rPr>
          <w:rFonts w:ascii="Times New Roman" w:hAnsi="Times New Roman"/>
          <w:b w:val="false"/>
          <w:i w:val="false"/>
          <w:color w:val="000000"/>
          <w:sz w:val="22"/>
        </w:rPr>
        <w:t> </w:t>
      </w:r>
      <w:r>
        <w:rPr>
          <w:rFonts w:ascii="Times New Roman" w:hAnsi="Times New Roman"/>
          <w:b w:val="false"/>
          <w:i w:val="false"/>
          <w:color w:val="000000"/>
          <w:sz w:val="22"/>
        </w:rPr>
        <w:t>Late fee for failure to renew before expiration is $60.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507.17(4)</w:t>
      </w:r>
      <w:r>
        <w:rPr>
          <w:rFonts w:ascii="Times New Roman" w:hAnsi="Times New Roman"/>
          <w:b w:val="false"/>
          <w:i w:val="false"/>
          <w:color w:val="000000"/>
          <w:sz w:val="22"/>
        </w:rPr>
        <w:t> </w:t>
      </w:r>
      <w:r>
        <w:rPr>
          <w:rFonts w:ascii="Times New Roman" w:hAnsi="Times New Roman"/>
          <w:b w:val="false"/>
          <w:i w:val="false"/>
          <w:color w:val="000000"/>
          <w:sz w:val="22"/>
        </w:rPr>
        <w:t>Reactivation fee.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reactivation fee to practice respiratory care is $135, plus the cost for evaluation of the fingerprint packet and the criminal history background checks by the Iowa DCI and the FBI if the license has been on inactive status for two or more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reactivation fee to practice as a polysomnographic technologist is $135, plus the cost for evaluation of the fingerprint packet and the criminal history background checks by the Iowa DCI and the FBI if the license has been on inactive status for two or more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reactivation fee to practice respiratory care and polysomnography is $150, plus the cost for evaluation of the fingerprint packet and the criminal history background checks by the Iowa DCI and the FBI if the license has been on inactive status for two or more years.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507.17(5)</w:t>
      </w:r>
      <w:r>
        <w:rPr>
          <w:rFonts w:ascii="Times New Roman" w:hAnsi="Times New Roman"/>
          <w:b w:val="false"/>
          <w:i w:val="false"/>
          <w:color w:val="000000"/>
          <w:sz w:val="22"/>
        </w:rPr>
        <w:t> </w:t>
      </w:r>
      <w:r>
        <w:rPr>
          <w:rFonts w:ascii="Times New Roman" w:hAnsi="Times New Roman"/>
          <w:b w:val="false"/>
          <w:i w:val="false"/>
          <w:color w:val="000000"/>
          <w:sz w:val="22"/>
        </w:rPr>
        <w:t>Duplicate or reissued license certificate fee is $20.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507.17(6)</w:t>
      </w:r>
      <w:r>
        <w:rPr>
          <w:rFonts w:ascii="Times New Roman" w:hAnsi="Times New Roman"/>
          <w:b w:val="false"/>
          <w:i w:val="false"/>
          <w:color w:val="000000"/>
          <w:sz w:val="22"/>
        </w:rPr>
        <w:t> </w:t>
      </w:r>
      <w:r>
        <w:rPr>
          <w:rFonts w:ascii="Times New Roman" w:hAnsi="Times New Roman"/>
          <w:b w:val="false"/>
          <w:i w:val="false"/>
          <w:color w:val="000000"/>
          <w:sz w:val="22"/>
        </w:rPr>
        <w:t>Verification of license fee is $20.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507.17(7)</w:t>
      </w:r>
      <w:r>
        <w:rPr>
          <w:rFonts w:ascii="Times New Roman" w:hAnsi="Times New Roman"/>
          <w:b w:val="false"/>
          <w:i w:val="false"/>
          <w:color w:val="000000"/>
          <w:sz w:val="22"/>
        </w:rPr>
        <w:t> </w:t>
      </w:r>
      <w:r>
        <w:rPr>
          <w:rFonts w:ascii="Times New Roman" w:hAnsi="Times New Roman"/>
          <w:b w:val="false"/>
          <w:i w:val="false"/>
          <w:color w:val="000000"/>
          <w:sz w:val="22"/>
        </w:rPr>
        <w:t>Returned check fee is $25.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507.17(8)</w:t>
      </w:r>
      <w:r>
        <w:rPr>
          <w:rFonts w:ascii="Times New Roman" w:hAnsi="Times New Roman"/>
          <w:b w:val="false"/>
          <w:i w:val="false"/>
          <w:color w:val="000000"/>
          <w:sz w:val="22"/>
        </w:rPr>
        <w:t> </w:t>
      </w:r>
      <w:r>
        <w:rPr>
          <w:rFonts w:ascii="Times New Roman" w:hAnsi="Times New Roman"/>
          <w:b w:val="false"/>
          <w:i w:val="false"/>
          <w:color w:val="000000"/>
          <w:sz w:val="22"/>
        </w:rPr>
        <w:t>Disciplinary hearing fee is a maximum of $75.</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60">
        <w:r>
          <w:rPr>
            <w:rStyle w:val="Hyperlink"/>
            <w:rFonts w:ascii="Times New Roman" w:hAnsi="Times New Roman"/>
            <w:b w:val="false"/>
            <w:i w:val="false"/>
            <w:color w:val="000000"/>
            <w:sz w:val="22"/>
          </w:rPr>
          <w:t>147.8</w:t>
        </w:r>
      </w:hyperlink>
      <w:r>
        <w:rPr>
          <w:rFonts w:ascii="Times New Roman" w:hAnsi="Times New Roman"/>
          <w:b w:val="false"/>
          <w:i w:val="false"/>
          <w:color w:val="000000"/>
          <w:sz w:val="22"/>
        </w:rPr>
        <w:t xml:space="preserve"> and chapters </w:t>
      </w:r>
      <w:hyperlink r:id="rId61">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t>
      </w:r>
      <w:hyperlink r:id="rId62">
        <w:r>
          <w:rPr>
            <w:rStyle w:val="Hyperlink"/>
            <w:rFonts w:ascii="Times New Roman" w:hAnsi="Times New Roman"/>
            <w:b w:val="false"/>
            <w:i w:val="false"/>
            <w:color w:val="000000"/>
            <w:sz w:val="22"/>
          </w:rPr>
          <w:t>152B</w:t>
        </w:r>
      </w:hyperlink>
      <w:r>
        <w:rPr>
          <w:rFonts w:ascii="Times New Roman" w:hAnsi="Times New Roman"/>
          <w:b w:val="false"/>
          <w:i w:val="false"/>
          <w:color w:val="000000"/>
          <w:sz w:val="22"/>
        </w:rPr>
        <w:t xml:space="preserve"> and </w:t>
      </w:r>
      <w:hyperlink r:id="rId63">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8078C</w:t>
      </w:r>
      <w:r>
        <w:rPr>
          <w:rFonts w:ascii="Times New Roman" w:hAnsi="Times New Roman"/>
          <w:b w:val="false"/>
          <w:i w:val="false"/>
          <w:color w:val="000000"/>
          <w:sz w:val="16"/>
        </w:rPr>
        <w:t>, IAB 6/26/24, effective 7/31/24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481—507.18</w:t>
      </w:r>
      <w:r>
        <w:rPr>
          <w:rFonts w:ascii="Times New Roman" w:hAnsi="Times New Roman"/>
          <w:b/>
          <w:i w:val="false"/>
          <w:color w:val="000000"/>
          <w:sz w:val="22"/>
        </w:rPr>
        <w:t xml:space="preserve">(147,154E) </w:t>
      </w:r>
      <w:r>
        <w:rPr>
          <w:rFonts w:ascii="Times New Roman" w:hAnsi="Times New Roman"/>
          <w:b/>
          <w:i w:val="false"/>
          <w:color w:val="000000"/>
          <w:sz w:val="22"/>
        </w:rPr>
        <w:t xml:space="preserve">Sign language interpreters and transliterators license fees. </w:t>
      </w:r>
      <w:r>
        <w:rPr>
          <w:rFonts w:ascii="Times New Roman" w:hAnsi="Times New Roman"/>
          <w:b w:val="false"/>
          <w:i w:val="false"/>
          <w:color w:val="000000"/>
          <w:sz w:val="22"/>
        </w:rPr>
        <w:t>All fees are nonrefundable.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507.18(1)</w:t>
      </w:r>
      <w:r>
        <w:rPr>
          <w:rFonts w:ascii="Times New Roman" w:hAnsi="Times New Roman"/>
          <w:b w:val="false"/>
          <w:i w:val="false"/>
          <w:color w:val="000000"/>
          <w:sz w:val="22"/>
        </w:rPr>
        <w:t> </w:t>
      </w:r>
      <w:r>
        <w:rPr>
          <w:rFonts w:ascii="Times New Roman" w:hAnsi="Times New Roman"/>
          <w:b w:val="false"/>
          <w:i w:val="false"/>
          <w:color w:val="000000"/>
          <w:sz w:val="22"/>
        </w:rPr>
        <w:t>License fee for license to practice interpreting or transliterating is $120.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507.18(2)</w:t>
      </w:r>
      <w:r>
        <w:rPr>
          <w:rFonts w:ascii="Times New Roman" w:hAnsi="Times New Roman"/>
          <w:b w:val="false"/>
          <w:i w:val="false"/>
          <w:color w:val="000000"/>
          <w:sz w:val="22"/>
        </w:rPr>
        <w:t> </w:t>
      </w:r>
      <w:r>
        <w:rPr>
          <w:rFonts w:ascii="Times New Roman" w:hAnsi="Times New Roman"/>
          <w:b w:val="false"/>
          <w:i w:val="false"/>
          <w:color w:val="000000"/>
          <w:sz w:val="22"/>
        </w:rPr>
        <w:t>License fee for temporary license to practice interpreting or transliterating is $120.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507.18(3)</w:t>
      </w:r>
      <w:r>
        <w:rPr>
          <w:rFonts w:ascii="Times New Roman" w:hAnsi="Times New Roman"/>
          <w:b w:val="false"/>
          <w:i w:val="false"/>
          <w:color w:val="000000"/>
          <w:sz w:val="22"/>
        </w:rPr>
        <w:t> </w:t>
      </w:r>
      <w:r>
        <w:rPr>
          <w:rFonts w:ascii="Times New Roman" w:hAnsi="Times New Roman"/>
          <w:b w:val="false"/>
          <w:i w:val="false"/>
          <w:color w:val="000000"/>
          <w:sz w:val="22"/>
        </w:rPr>
        <w:t>Biennial license renewal fee for each biennium is $120.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507.18(4)</w:t>
      </w:r>
      <w:r>
        <w:rPr>
          <w:rFonts w:ascii="Times New Roman" w:hAnsi="Times New Roman"/>
          <w:b w:val="false"/>
          <w:i w:val="false"/>
          <w:color w:val="000000"/>
          <w:sz w:val="22"/>
        </w:rPr>
        <w:t> </w:t>
      </w:r>
      <w:r>
        <w:rPr>
          <w:rFonts w:ascii="Times New Roman" w:hAnsi="Times New Roman"/>
          <w:b w:val="false"/>
          <w:i w:val="false"/>
          <w:color w:val="000000"/>
          <w:sz w:val="22"/>
        </w:rPr>
        <w:t>Late fee for failure to renew before expiration is $60.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507.18(5)</w:t>
      </w:r>
      <w:r>
        <w:rPr>
          <w:rFonts w:ascii="Times New Roman" w:hAnsi="Times New Roman"/>
          <w:b w:val="false"/>
          <w:i w:val="false"/>
          <w:color w:val="000000"/>
          <w:sz w:val="22"/>
        </w:rPr>
        <w:t> </w:t>
      </w:r>
      <w:r>
        <w:rPr>
          <w:rFonts w:ascii="Times New Roman" w:hAnsi="Times New Roman"/>
          <w:b w:val="false"/>
          <w:i w:val="false"/>
          <w:color w:val="000000"/>
          <w:sz w:val="22"/>
        </w:rPr>
        <w:t>Duplicate or reissued license certificate fee is $20.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507.18(6)</w:t>
      </w:r>
      <w:r>
        <w:rPr>
          <w:rFonts w:ascii="Times New Roman" w:hAnsi="Times New Roman"/>
          <w:b w:val="false"/>
          <w:i w:val="false"/>
          <w:color w:val="000000"/>
          <w:sz w:val="22"/>
        </w:rPr>
        <w:t> </w:t>
      </w:r>
      <w:r>
        <w:rPr>
          <w:rFonts w:ascii="Times New Roman" w:hAnsi="Times New Roman"/>
          <w:b w:val="false"/>
          <w:i w:val="false"/>
          <w:color w:val="000000"/>
          <w:sz w:val="22"/>
        </w:rPr>
        <w:t>Verification of license fee is $20.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507.18(7)</w:t>
      </w:r>
      <w:r>
        <w:rPr>
          <w:rFonts w:ascii="Times New Roman" w:hAnsi="Times New Roman"/>
          <w:b w:val="false"/>
          <w:i w:val="false"/>
          <w:color w:val="000000"/>
          <w:sz w:val="22"/>
        </w:rPr>
        <w:t> </w:t>
      </w:r>
      <w:r>
        <w:rPr>
          <w:rFonts w:ascii="Times New Roman" w:hAnsi="Times New Roman"/>
          <w:b w:val="false"/>
          <w:i w:val="false"/>
          <w:color w:val="000000"/>
          <w:sz w:val="22"/>
        </w:rPr>
        <w:t>Returned check fee is $25.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507.18(8)</w:t>
      </w:r>
      <w:r>
        <w:rPr>
          <w:rFonts w:ascii="Times New Roman" w:hAnsi="Times New Roman"/>
          <w:b w:val="false"/>
          <w:i w:val="false"/>
          <w:color w:val="000000"/>
          <w:sz w:val="22"/>
        </w:rPr>
        <w:t> </w:t>
      </w:r>
      <w:r>
        <w:rPr>
          <w:rFonts w:ascii="Times New Roman" w:hAnsi="Times New Roman"/>
          <w:b w:val="false"/>
          <w:i w:val="false"/>
          <w:color w:val="000000"/>
          <w:sz w:val="22"/>
        </w:rPr>
        <w:t>Disciplinary hearing fee is a maximum of $75.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507.18(9)</w:t>
      </w:r>
      <w:r>
        <w:rPr>
          <w:rFonts w:ascii="Times New Roman" w:hAnsi="Times New Roman"/>
          <w:b w:val="false"/>
          <w:i w:val="false"/>
          <w:color w:val="000000"/>
          <w:sz w:val="22"/>
        </w:rPr>
        <w:t> </w:t>
      </w:r>
      <w:r>
        <w:rPr>
          <w:rFonts w:ascii="Times New Roman" w:hAnsi="Times New Roman"/>
          <w:b w:val="false"/>
          <w:i w:val="false"/>
          <w:color w:val="000000"/>
          <w:sz w:val="22"/>
        </w:rPr>
        <w:t>Reactivation fee is $180.</w:t>
      </w:r>
    </w:p>
    <w:p>
      <w:pPr>
        <w:spacing w:before="0" w:after="0"/>
        <w:ind w:left="120"/>
        <w:jc w:val="both"/>
      </w:pPr>
      <w:r>
        <w:rPr>
          <w:rFonts w:ascii="Times New Roman" w:hAnsi="Times New Roman"/>
          <w:b w:val="false"/>
          <w:i w:val="false"/>
          <w:color w:val="000000"/>
          <w:sz w:val="22"/>
        </w:rPr>
        <w:t xml:space="preserve">This rule is intended to implement Iowa Code chapters </w:t>
      </w:r>
      <w:hyperlink r:id="rId64">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t>
      </w:r>
      <w:hyperlink r:id="rId65">
        <w:r>
          <w:rPr>
            <w:rStyle w:val="Hyperlink"/>
            <w:rFonts w:ascii="Times New Roman" w:hAnsi="Times New Roman"/>
            <w:b w:val="false"/>
            <w:i w:val="false"/>
            <w:color w:val="000000"/>
            <w:sz w:val="22"/>
          </w:rPr>
          <w:t>147</w:t>
        </w:r>
      </w:hyperlink>
      <w:r>
        <w:rPr>
          <w:rFonts w:ascii="Times New Roman" w:hAnsi="Times New Roman"/>
          <w:b w:val="false"/>
          <w:i w:val="false"/>
          <w:color w:val="000000"/>
          <w:sz w:val="22"/>
        </w:rPr>
        <w:t xml:space="preserve">, </w:t>
      </w:r>
      <w:hyperlink r:id="rId66">
        <w:r>
          <w:rPr>
            <w:rStyle w:val="Hyperlink"/>
            <w:rFonts w:ascii="Times New Roman" w:hAnsi="Times New Roman"/>
            <w:b w:val="false"/>
            <w:i w:val="false"/>
            <w:color w:val="000000"/>
            <w:sz w:val="22"/>
          </w:rPr>
          <w:t>154E</w:t>
        </w:r>
      </w:hyperlink>
      <w:r>
        <w:rPr>
          <w:rFonts w:ascii="Times New Roman" w:hAnsi="Times New Roman"/>
          <w:b w:val="false"/>
          <w:i w:val="false"/>
          <w:color w:val="000000"/>
          <w:sz w:val="22"/>
        </w:rPr>
        <w:t xml:space="preserve"> and </w:t>
      </w:r>
      <w:hyperlink r:id="rId67">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8078C</w:t>
      </w:r>
      <w:r>
        <w:rPr>
          <w:rFonts w:ascii="Times New Roman" w:hAnsi="Times New Roman"/>
          <w:b w:val="false"/>
          <w:i w:val="false"/>
          <w:color w:val="000000"/>
          <w:sz w:val="16"/>
        </w:rPr>
        <w:t>, IAB 6/26/24, effective 7/31/24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481—507.19</w:t>
      </w:r>
      <w:r>
        <w:rPr>
          <w:rFonts w:ascii="Times New Roman" w:hAnsi="Times New Roman"/>
          <w:b/>
          <w:i w:val="false"/>
          <w:color w:val="000000"/>
          <w:sz w:val="22"/>
        </w:rPr>
        <w:t xml:space="preserve">(147,154C) </w:t>
      </w:r>
      <w:r>
        <w:rPr>
          <w:rFonts w:ascii="Times New Roman" w:hAnsi="Times New Roman"/>
          <w:b/>
          <w:i w:val="false"/>
          <w:color w:val="000000"/>
          <w:sz w:val="22"/>
        </w:rPr>
        <w:t xml:space="preserve">Social work license fees. </w:t>
      </w:r>
      <w:r>
        <w:rPr>
          <w:rFonts w:ascii="Times New Roman" w:hAnsi="Times New Roman"/>
          <w:b w:val="false"/>
          <w:i w:val="false"/>
          <w:color w:val="000000"/>
          <w:sz w:val="22"/>
        </w:rPr>
        <w:t>All fees are nonrefundable.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507.19(1)</w:t>
      </w:r>
      <w:r>
        <w:rPr>
          <w:rFonts w:ascii="Times New Roman" w:hAnsi="Times New Roman"/>
          <w:b w:val="false"/>
          <w:i w:val="false"/>
          <w:color w:val="000000"/>
          <w:sz w:val="22"/>
        </w:rPr>
        <w:t> </w:t>
      </w:r>
      <w:r>
        <w:rPr>
          <w:rFonts w:ascii="Times New Roman" w:hAnsi="Times New Roman"/>
          <w:b w:val="false"/>
          <w:i w:val="false"/>
          <w:color w:val="000000"/>
          <w:sz w:val="22"/>
        </w:rPr>
        <w:t>License fee for license to practice social work is $120.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507.19(2)</w:t>
      </w:r>
      <w:r>
        <w:rPr>
          <w:rFonts w:ascii="Times New Roman" w:hAnsi="Times New Roman"/>
          <w:b w:val="false"/>
          <w:i w:val="false"/>
          <w:color w:val="000000"/>
          <w:sz w:val="22"/>
        </w:rPr>
        <w:t> </w:t>
      </w:r>
      <w:r>
        <w:rPr>
          <w:rFonts w:ascii="Times New Roman" w:hAnsi="Times New Roman"/>
          <w:b w:val="false"/>
          <w:i w:val="false"/>
          <w:color w:val="000000"/>
          <w:sz w:val="22"/>
        </w:rPr>
        <w:t>Biennial license renewal fee for a license at the bachelor’s level is $72; at the master’s level, $120; and at the independent level, $144.</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507.19(3)</w:t>
      </w:r>
      <w:r>
        <w:rPr>
          <w:rFonts w:ascii="Times New Roman" w:hAnsi="Times New Roman"/>
          <w:b w:val="false"/>
          <w:i w:val="false"/>
          <w:color w:val="000000"/>
          <w:sz w:val="22"/>
        </w:rPr>
        <w:t> </w:t>
      </w:r>
      <w:r>
        <w:rPr>
          <w:rFonts w:ascii="Times New Roman" w:hAnsi="Times New Roman"/>
          <w:b w:val="false"/>
          <w:i w:val="false"/>
          <w:color w:val="000000"/>
          <w:sz w:val="22"/>
        </w:rPr>
        <w:t>Late fee for failure to renew before expiration is $60.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507.19(4)</w:t>
      </w:r>
      <w:r>
        <w:rPr>
          <w:rFonts w:ascii="Times New Roman" w:hAnsi="Times New Roman"/>
          <w:b w:val="false"/>
          <w:i w:val="false"/>
          <w:color w:val="000000"/>
          <w:sz w:val="22"/>
        </w:rPr>
        <w:t> </w:t>
      </w:r>
      <w:r>
        <w:rPr>
          <w:rFonts w:ascii="Times New Roman" w:hAnsi="Times New Roman"/>
          <w:b w:val="false"/>
          <w:i w:val="false"/>
          <w:color w:val="000000"/>
          <w:sz w:val="22"/>
        </w:rPr>
        <w:t>Reactivation fee for a license at the bachelor’s level is $132; at the master’s level, $180; and at the independent level, $204.</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507.19(5)</w:t>
      </w:r>
      <w:r>
        <w:rPr>
          <w:rFonts w:ascii="Times New Roman" w:hAnsi="Times New Roman"/>
          <w:b w:val="false"/>
          <w:i w:val="false"/>
          <w:color w:val="000000"/>
          <w:sz w:val="22"/>
        </w:rPr>
        <w:t> </w:t>
      </w:r>
      <w:r>
        <w:rPr>
          <w:rFonts w:ascii="Times New Roman" w:hAnsi="Times New Roman"/>
          <w:b w:val="false"/>
          <w:i w:val="false"/>
          <w:color w:val="000000"/>
          <w:sz w:val="22"/>
        </w:rPr>
        <w:t>Duplicate or reissued license certificate fee is $20.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507.19(6)</w:t>
      </w:r>
      <w:r>
        <w:rPr>
          <w:rFonts w:ascii="Times New Roman" w:hAnsi="Times New Roman"/>
          <w:b w:val="false"/>
          <w:i w:val="false"/>
          <w:color w:val="000000"/>
          <w:sz w:val="22"/>
        </w:rPr>
        <w:t> </w:t>
      </w:r>
      <w:r>
        <w:rPr>
          <w:rFonts w:ascii="Times New Roman" w:hAnsi="Times New Roman"/>
          <w:b w:val="false"/>
          <w:i w:val="false"/>
          <w:color w:val="000000"/>
          <w:sz w:val="22"/>
        </w:rPr>
        <w:t>Verification of license fee is $20.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507.19(7)</w:t>
      </w:r>
      <w:r>
        <w:rPr>
          <w:rFonts w:ascii="Times New Roman" w:hAnsi="Times New Roman"/>
          <w:b w:val="false"/>
          <w:i w:val="false"/>
          <w:color w:val="000000"/>
          <w:sz w:val="22"/>
        </w:rPr>
        <w:t> </w:t>
      </w:r>
      <w:r>
        <w:rPr>
          <w:rFonts w:ascii="Times New Roman" w:hAnsi="Times New Roman"/>
          <w:b w:val="false"/>
          <w:i w:val="false"/>
          <w:color w:val="000000"/>
          <w:sz w:val="22"/>
        </w:rPr>
        <w:t>Returned check fee is $25.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507.19(8)</w:t>
      </w:r>
      <w:r>
        <w:rPr>
          <w:rFonts w:ascii="Times New Roman" w:hAnsi="Times New Roman"/>
          <w:b w:val="false"/>
          <w:i w:val="false"/>
          <w:color w:val="000000"/>
          <w:sz w:val="22"/>
        </w:rPr>
        <w:t> </w:t>
      </w:r>
      <w:r>
        <w:rPr>
          <w:rFonts w:ascii="Times New Roman" w:hAnsi="Times New Roman"/>
          <w:b w:val="false"/>
          <w:i w:val="false"/>
          <w:color w:val="000000"/>
          <w:sz w:val="22"/>
        </w:rPr>
        <w:t>Disciplinary hearing fee is a maximum of $75.</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68">
        <w:r>
          <w:rPr>
            <w:rStyle w:val="Hyperlink"/>
            <w:rFonts w:ascii="Times New Roman" w:hAnsi="Times New Roman"/>
            <w:b w:val="false"/>
            <w:i w:val="false"/>
            <w:color w:val="000000"/>
            <w:sz w:val="22"/>
          </w:rPr>
          <w:t>147.80</w:t>
        </w:r>
      </w:hyperlink>
      <w:r>
        <w:rPr>
          <w:rFonts w:ascii="Times New Roman" w:hAnsi="Times New Roman"/>
          <w:b w:val="false"/>
          <w:i w:val="false"/>
          <w:color w:val="000000"/>
          <w:sz w:val="22"/>
        </w:rPr>
        <w:t xml:space="preserve"> and chapters </w:t>
      </w:r>
      <w:hyperlink r:id="rId69">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t>
      </w:r>
      <w:hyperlink r:id="rId70">
        <w:r>
          <w:rPr>
            <w:rStyle w:val="Hyperlink"/>
            <w:rFonts w:ascii="Times New Roman" w:hAnsi="Times New Roman"/>
            <w:b w:val="false"/>
            <w:i w:val="false"/>
            <w:color w:val="000000"/>
            <w:sz w:val="22"/>
          </w:rPr>
          <w:t>154C</w:t>
        </w:r>
      </w:hyperlink>
      <w:r>
        <w:rPr>
          <w:rFonts w:ascii="Times New Roman" w:hAnsi="Times New Roman"/>
          <w:b w:val="false"/>
          <w:i w:val="false"/>
          <w:color w:val="000000"/>
          <w:sz w:val="22"/>
        </w:rPr>
        <w:t xml:space="preserve"> and </w:t>
      </w:r>
      <w:hyperlink r:id="rId71">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8078C</w:t>
      </w:r>
      <w:r>
        <w:rPr>
          <w:rFonts w:ascii="Times New Roman" w:hAnsi="Times New Roman"/>
          <w:b w:val="false"/>
          <w:i w:val="false"/>
          <w:color w:val="000000"/>
          <w:sz w:val="16"/>
        </w:rPr>
        <w:t>, IAB 6/26/24, effective 7/31/24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481—507.20</w:t>
      </w:r>
      <w:r>
        <w:rPr>
          <w:rFonts w:ascii="Times New Roman" w:hAnsi="Times New Roman"/>
          <w:b/>
          <w:i w:val="false"/>
          <w:color w:val="000000"/>
          <w:sz w:val="22"/>
        </w:rPr>
        <w:t xml:space="preserve">(147) </w:t>
      </w:r>
      <w:r>
        <w:rPr>
          <w:rFonts w:ascii="Times New Roman" w:hAnsi="Times New Roman"/>
          <w:b/>
          <w:i w:val="false"/>
          <w:color w:val="000000"/>
          <w:sz w:val="22"/>
        </w:rPr>
        <w:t xml:space="preserve">Speech pathology and audiology license fees. </w:t>
      </w:r>
      <w:r>
        <w:rPr>
          <w:rFonts w:ascii="Times New Roman" w:hAnsi="Times New Roman"/>
          <w:b w:val="false"/>
          <w:i w:val="false"/>
          <w:color w:val="000000"/>
          <w:sz w:val="22"/>
        </w:rPr>
        <w:t>All fees are nonrefundable.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507.20(1)</w:t>
      </w:r>
      <w:r>
        <w:rPr>
          <w:rFonts w:ascii="Times New Roman" w:hAnsi="Times New Roman"/>
          <w:b w:val="false"/>
          <w:i w:val="false"/>
          <w:color w:val="000000"/>
          <w:sz w:val="22"/>
        </w:rPr>
        <w:t> </w:t>
      </w:r>
      <w:r>
        <w:rPr>
          <w:rFonts w:ascii="Times New Roman" w:hAnsi="Times New Roman"/>
          <w:b w:val="false"/>
          <w:i w:val="false"/>
          <w:color w:val="000000"/>
          <w:sz w:val="22"/>
        </w:rPr>
        <w:t>License fee for license to practice speech pathology or audiology, temporary clinical license, license by endorsement, or license by reciprocity is $120.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507.20(2)</w:t>
      </w:r>
      <w:r>
        <w:rPr>
          <w:rFonts w:ascii="Times New Roman" w:hAnsi="Times New Roman"/>
          <w:b w:val="false"/>
          <w:i w:val="false"/>
          <w:color w:val="000000"/>
          <w:sz w:val="22"/>
        </w:rPr>
        <w:t> </w:t>
      </w:r>
      <w:r>
        <w:rPr>
          <w:rFonts w:ascii="Times New Roman" w:hAnsi="Times New Roman"/>
          <w:b w:val="false"/>
          <w:i w:val="false"/>
          <w:color w:val="000000"/>
          <w:sz w:val="22"/>
        </w:rPr>
        <w:t>Biennial license renewal fee for each biennium is $96.</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507.20(3)</w:t>
      </w:r>
      <w:r>
        <w:rPr>
          <w:rFonts w:ascii="Times New Roman" w:hAnsi="Times New Roman"/>
          <w:b w:val="false"/>
          <w:i w:val="false"/>
          <w:color w:val="000000"/>
          <w:sz w:val="22"/>
        </w:rPr>
        <w:t> </w:t>
      </w:r>
      <w:r>
        <w:rPr>
          <w:rFonts w:ascii="Times New Roman" w:hAnsi="Times New Roman"/>
          <w:b w:val="false"/>
          <w:i w:val="false"/>
          <w:color w:val="000000"/>
          <w:sz w:val="22"/>
        </w:rPr>
        <w:t>Late fee for failure to renew before expiration is $60.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507.20(4)</w:t>
      </w:r>
      <w:r>
        <w:rPr>
          <w:rFonts w:ascii="Times New Roman" w:hAnsi="Times New Roman"/>
          <w:b w:val="false"/>
          <w:i w:val="false"/>
          <w:color w:val="000000"/>
          <w:sz w:val="22"/>
        </w:rPr>
        <w:t> </w:t>
      </w:r>
      <w:r>
        <w:rPr>
          <w:rFonts w:ascii="Times New Roman" w:hAnsi="Times New Roman"/>
          <w:b w:val="false"/>
          <w:i w:val="false"/>
          <w:color w:val="000000"/>
          <w:sz w:val="22"/>
        </w:rPr>
        <w:t>Reactivation fee is $156.</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507.20(5)</w:t>
      </w:r>
      <w:r>
        <w:rPr>
          <w:rFonts w:ascii="Times New Roman" w:hAnsi="Times New Roman"/>
          <w:b w:val="false"/>
          <w:i w:val="false"/>
          <w:color w:val="000000"/>
          <w:sz w:val="22"/>
        </w:rPr>
        <w:t> </w:t>
      </w:r>
      <w:r>
        <w:rPr>
          <w:rFonts w:ascii="Times New Roman" w:hAnsi="Times New Roman"/>
          <w:b w:val="false"/>
          <w:i w:val="false"/>
          <w:color w:val="000000"/>
          <w:sz w:val="22"/>
        </w:rPr>
        <w:t>Duplicate or reissued license certificate fee is $20.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507.20(6)</w:t>
      </w:r>
      <w:r>
        <w:rPr>
          <w:rFonts w:ascii="Times New Roman" w:hAnsi="Times New Roman"/>
          <w:b w:val="false"/>
          <w:i w:val="false"/>
          <w:color w:val="000000"/>
          <w:sz w:val="22"/>
        </w:rPr>
        <w:t> </w:t>
      </w:r>
      <w:r>
        <w:rPr>
          <w:rFonts w:ascii="Times New Roman" w:hAnsi="Times New Roman"/>
          <w:b w:val="false"/>
          <w:i w:val="false"/>
          <w:color w:val="000000"/>
          <w:sz w:val="22"/>
        </w:rPr>
        <w:t>Verification of license fee is $20.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507.20(7)</w:t>
      </w:r>
      <w:r>
        <w:rPr>
          <w:rFonts w:ascii="Times New Roman" w:hAnsi="Times New Roman"/>
          <w:b w:val="false"/>
          <w:i w:val="false"/>
          <w:color w:val="000000"/>
          <w:sz w:val="22"/>
        </w:rPr>
        <w:t> </w:t>
      </w:r>
      <w:r>
        <w:rPr>
          <w:rFonts w:ascii="Times New Roman" w:hAnsi="Times New Roman"/>
          <w:b w:val="false"/>
          <w:i w:val="false"/>
          <w:color w:val="000000"/>
          <w:sz w:val="22"/>
        </w:rPr>
        <w:t>Returned check fee is $25.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507.20(8)</w:t>
      </w:r>
      <w:r>
        <w:rPr>
          <w:rFonts w:ascii="Times New Roman" w:hAnsi="Times New Roman"/>
          <w:b w:val="false"/>
          <w:i w:val="false"/>
          <w:color w:val="000000"/>
          <w:sz w:val="22"/>
        </w:rPr>
        <w:t> </w:t>
      </w:r>
      <w:r>
        <w:rPr>
          <w:rFonts w:ascii="Times New Roman" w:hAnsi="Times New Roman"/>
          <w:b w:val="false"/>
          <w:i w:val="false"/>
          <w:color w:val="000000"/>
          <w:sz w:val="22"/>
        </w:rPr>
        <w:t>Disciplinary hearing fee is a maximum of $75.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507.20(9)</w:t>
      </w:r>
      <w:r>
        <w:rPr>
          <w:rFonts w:ascii="Times New Roman" w:hAnsi="Times New Roman"/>
          <w:b w:val="false"/>
          <w:i w:val="false"/>
          <w:color w:val="000000"/>
          <w:sz w:val="22"/>
        </w:rPr>
        <w:t> </w:t>
      </w:r>
      <w:r>
        <w:rPr>
          <w:rFonts w:ascii="Times New Roman" w:hAnsi="Times New Roman"/>
          <w:b w:val="false"/>
          <w:i w:val="false"/>
          <w:color w:val="000000"/>
          <w:sz w:val="22"/>
        </w:rPr>
        <w:t>Temporary clinical license renewal fee is $60.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507.20(10)</w:t>
      </w:r>
      <w:r>
        <w:rPr>
          <w:rFonts w:ascii="Times New Roman" w:hAnsi="Times New Roman"/>
          <w:b w:val="false"/>
          <w:i w:val="false"/>
          <w:color w:val="000000"/>
          <w:sz w:val="22"/>
        </w:rPr>
        <w:t> </w:t>
      </w:r>
      <w:r>
        <w:rPr>
          <w:rFonts w:ascii="Times New Roman" w:hAnsi="Times New Roman"/>
          <w:b w:val="false"/>
          <w:i w:val="false"/>
          <w:color w:val="000000"/>
          <w:sz w:val="22"/>
        </w:rPr>
        <w:t>Temporary permit fee is $30.</w:t>
      </w:r>
    </w:p>
    <w:p>
      <w:pPr>
        <w:spacing w:before="0" w:after="0"/>
        <w:ind w:left="120"/>
        <w:jc w:val="both"/>
      </w:pPr>
      <w:r>
        <w:rPr>
          <w:rFonts w:ascii="Times New Roman" w:hAnsi="Times New Roman"/>
          <w:b w:val="false"/>
          <w:i w:val="false"/>
          <w:color w:val="000000"/>
          <w:sz w:val="22"/>
        </w:rPr>
        <w:t xml:space="preserve">This rule is intended to implement Iowa Code chapters </w:t>
      </w:r>
      <w:hyperlink r:id="rId72">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t>
      </w:r>
      <w:hyperlink r:id="rId73">
        <w:r>
          <w:rPr>
            <w:rStyle w:val="Hyperlink"/>
            <w:rFonts w:ascii="Times New Roman" w:hAnsi="Times New Roman"/>
            <w:b w:val="false"/>
            <w:i w:val="false"/>
            <w:color w:val="000000"/>
            <w:sz w:val="22"/>
          </w:rPr>
          <w:t>147</w:t>
        </w:r>
      </w:hyperlink>
      <w:r>
        <w:rPr>
          <w:rFonts w:ascii="Times New Roman" w:hAnsi="Times New Roman"/>
          <w:b w:val="false"/>
          <w:i w:val="false"/>
          <w:color w:val="000000"/>
          <w:sz w:val="22"/>
        </w:rPr>
        <w:t xml:space="preserve"> and </w:t>
      </w:r>
      <w:hyperlink r:id="rId74">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8078C</w:t>
      </w:r>
      <w:r>
        <w:rPr>
          <w:rFonts w:ascii="Times New Roman" w:hAnsi="Times New Roman"/>
          <w:b w:val="false"/>
          <w:i w:val="false"/>
          <w:color w:val="000000"/>
          <w:sz w:val="16"/>
        </w:rPr>
        <w:t>, IAB 6/26/24, effective 7/31/24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[Filed 3/19/08, Notice 11/21/07—published 4/9/08, effective 5/14/08]</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12/11/08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10/8/08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1/14/09</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2/18/09</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 xml:space="preserve">[Filed emergency </w:t>
      </w:r>
      <w:r>
        <w:rPr>
          <w:rFonts w:ascii="Times New Roman" w:hAnsi="Times New Roman"/>
          <w:b w:val="false"/>
          <w:i w:val="false"/>
          <w:color w:val="000000"/>
          <w:sz w:val="21"/>
        </w:rPr>
        <w:t>12/24/08</w:t>
      </w:r>
      <w:r>
        <w:rPr>
          <w:rFonts w:ascii="Times New Roman" w:hAnsi="Times New Roman"/>
          <w:b w:val="false"/>
          <w:i w:val="false"/>
          <w:color w:val="000000"/>
          <w:sz w:val="21"/>
        </w:rPr>
        <w:t xml:space="preserve"> after Notice </w:t>
      </w:r>
      <w:r>
        <w:rPr>
          <w:rFonts w:ascii="Times New Roman" w:hAnsi="Times New Roman"/>
          <w:b w:val="false"/>
          <w:i w:val="false"/>
          <w:color w:val="000000"/>
          <w:sz w:val="21"/>
        </w:rPr>
        <w:t>11/19/08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1/14/09</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1/1/09</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8152B</w:t>
      </w:r>
      <w:r>
        <w:rPr>
          <w:rFonts w:ascii="Times New Roman" w:hAnsi="Times New Roman"/>
          <w:b w:val="false"/>
          <w:i w:val="false"/>
          <w:color w:val="000000"/>
          <w:sz w:val="21"/>
        </w:rPr>
        <w:t xml:space="preserve"> (Notice ARC 7858B, IAB 6/17/09)</w:t>
      </w:r>
      <w:r>
        <w:rPr>
          <w:rFonts w:ascii="Times New Roman" w:hAnsi="Times New Roman"/>
          <w:b w:val="false"/>
          <w:i w:val="false"/>
          <w:color w:val="000000"/>
          <w:sz w:val="21"/>
        </w:rPr>
        <w:t>, IAB 9/23/09, effective 10/28/09]</w:t>
      </w:r>
    </w:p>
    <w:p>
      <w:pPr>
        <w:spacing w:before="0" w:after="0"/>
        <w:ind w:left="120"/>
        <w:jc w:val="center"/>
      </w:pPr>
      <w:r>
        <w:rPr>
          <w:rFonts w:ascii="Times New Roman" w:hAnsi="Times New Roman"/>
          <w:b w:val="false"/>
          <w:i w:val="false"/>
          <w:color w:val="000000"/>
          <w:sz w:val="21"/>
        </w:rPr>
        <w:t>[Filed ARC 8349B</w:t>
      </w:r>
      <w:r>
        <w:rPr>
          <w:rFonts w:ascii="Times New Roman" w:hAnsi="Times New Roman"/>
          <w:b w:val="false"/>
          <w:i w:val="false"/>
          <w:color w:val="000000"/>
          <w:sz w:val="21"/>
        </w:rPr>
        <w:t xml:space="preserve"> (Notice ARC 8085B, IAB 8/26/09)</w:t>
      </w:r>
      <w:r>
        <w:rPr>
          <w:rFonts w:ascii="Times New Roman" w:hAnsi="Times New Roman"/>
          <w:b w:val="false"/>
          <w:i w:val="false"/>
          <w:color w:val="000000"/>
          <w:sz w:val="21"/>
        </w:rPr>
        <w:t>, IAB 12/2/09, effective 1/6/10]</w:t>
      </w:r>
    </w:p>
    <w:p>
      <w:pPr>
        <w:spacing w:before="0" w:after="0"/>
        <w:ind w:left="120"/>
        <w:jc w:val="center"/>
      </w:pPr>
      <w:r>
        <w:rPr>
          <w:rFonts w:ascii="Times New Roman" w:hAnsi="Times New Roman"/>
          <w:b w:val="false"/>
          <w:i w:val="false"/>
          <w:color w:val="000000"/>
          <w:sz w:val="21"/>
        </w:rPr>
        <w:t>[Filed ARC 1192C</w:t>
      </w:r>
      <w:r>
        <w:rPr>
          <w:rFonts w:ascii="Times New Roman" w:hAnsi="Times New Roman"/>
          <w:b w:val="false"/>
          <w:i w:val="false"/>
          <w:color w:val="000000"/>
          <w:sz w:val="21"/>
        </w:rPr>
        <w:t xml:space="preserve"> (Notice ARC 0942C, IAB 8/7/13)</w:t>
      </w:r>
      <w:r>
        <w:rPr>
          <w:rFonts w:ascii="Times New Roman" w:hAnsi="Times New Roman"/>
          <w:b w:val="false"/>
          <w:i w:val="false"/>
          <w:color w:val="000000"/>
          <w:sz w:val="21"/>
        </w:rPr>
        <w:t>, IAB 11/27/13, effective 1/1/14]</w:t>
      </w:r>
    </w:p>
    <w:p>
      <w:pPr>
        <w:spacing w:before="0" w:after="0"/>
        <w:ind w:left="120"/>
        <w:jc w:val="center"/>
      </w:pPr>
      <w:r>
        <w:rPr>
          <w:rFonts w:ascii="Times New Roman" w:hAnsi="Times New Roman"/>
          <w:b w:val="false"/>
          <w:i w:val="false"/>
          <w:color w:val="000000"/>
          <w:sz w:val="21"/>
        </w:rPr>
        <w:t>[Filed ARC 1834C</w:t>
      </w:r>
      <w:r>
        <w:rPr>
          <w:rFonts w:ascii="Times New Roman" w:hAnsi="Times New Roman"/>
          <w:b w:val="false"/>
          <w:i w:val="false"/>
          <w:color w:val="000000"/>
          <w:sz w:val="21"/>
        </w:rPr>
        <w:t xml:space="preserve"> (Notice ARC 1730C, IAB 11/12/14)</w:t>
      </w:r>
      <w:r>
        <w:rPr>
          <w:rFonts w:ascii="Times New Roman" w:hAnsi="Times New Roman"/>
          <w:b w:val="false"/>
          <w:i w:val="false"/>
          <w:color w:val="000000"/>
          <w:sz w:val="21"/>
        </w:rPr>
        <w:t>, IAB 1/21/15, effective 2/25/15]</w:t>
      </w:r>
    </w:p>
    <w:p>
      <w:pPr>
        <w:spacing w:before="0" w:after="0"/>
        <w:ind w:left="120"/>
        <w:jc w:val="center"/>
      </w:pPr>
      <w:r>
        <w:rPr>
          <w:rFonts w:ascii="Times New Roman" w:hAnsi="Times New Roman"/>
          <w:b w:val="false"/>
          <w:i w:val="false"/>
          <w:color w:val="000000"/>
          <w:sz w:val="21"/>
        </w:rPr>
        <w:t>[Filed ARC 2151C</w:t>
      </w:r>
      <w:r>
        <w:rPr>
          <w:rFonts w:ascii="Times New Roman" w:hAnsi="Times New Roman"/>
          <w:b w:val="false"/>
          <w:i w:val="false"/>
          <w:color w:val="000000"/>
          <w:sz w:val="21"/>
        </w:rPr>
        <w:t xml:space="preserve"> (Notice ARC 2044C, IAB 6/24/15)</w:t>
      </w:r>
      <w:r>
        <w:rPr>
          <w:rFonts w:ascii="Times New Roman" w:hAnsi="Times New Roman"/>
          <w:b w:val="false"/>
          <w:i w:val="false"/>
          <w:color w:val="000000"/>
          <w:sz w:val="21"/>
        </w:rPr>
        <w:t>, IAB 9/16/15, effective 10/21/15]</w:t>
      </w:r>
    </w:p>
    <w:p>
      <w:pPr>
        <w:spacing w:before="0" w:after="0"/>
        <w:ind w:left="120"/>
        <w:jc w:val="center"/>
      </w:pPr>
      <w:r>
        <w:rPr>
          <w:rFonts w:ascii="Times New Roman" w:hAnsi="Times New Roman"/>
          <w:b w:val="false"/>
          <w:i w:val="false"/>
          <w:color w:val="000000"/>
          <w:sz w:val="21"/>
        </w:rPr>
        <w:t>[Filed ARC 2717C</w:t>
      </w:r>
      <w:r>
        <w:rPr>
          <w:rFonts w:ascii="Times New Roman" w:hAnsi="Times New Roman"/>
          <w:b w:val="false"/>
          <w:i w:val="false"/>
          <w:color w:val="000000"/>
          <w:sz w:val="21"/>
        </w:rPr>
        <w:t xml:space="preserve"> (Notice ARC 2596C, IAB 6/22/16)</w:t>
      </w:r>
      <w:r>
        <w:rPr>
          <w:rFonts w:ascii="Times New Roman" w:hAnsi="Times New Roman"/>
          <w:b w:val="false"/>
          <w:i w:val="false"/>
          <w:color w:val="000000"/>
          <w:sz w:val="21"/>
        </w:rPr>
        <w:t>, IAB 9/14/16, effective 10/19/16]</w:t>
      </w:r>
    </w:p>
    <w:p>
      <w:pPr>
        <w:spacing w:before="0" w:after="0"/>
        <w:ind w:left="120"/>
        <w:jc w:val="center"/>
      </w:pPr>
      <w:r>
        <w:rPr>
          <w:rFonts w:ascii="Times New Roman" w:hAnsi="Times New Roman"/>
          <w:b w:val="false"/>
          <w:i w:val="false"/>
          <w:color w:val="000000"/>
          <w:sz w:val="21"/>
        </w:rPr>
        <w:t>[Filed Emergency ARC 4390C, IAB 4/10/19, effective 3/22/19]</w:t>
      </w:r>
    </w:p>
    <w:p>
      <w:pPr>
        <w:spacing w:before="0" w:after="0"/>
        <w:ind w:left="120"/>
        <w:jc w:val="center"/>
      </w:pPr>
      <w:r>
        <w:rPr>
          <w:rFonts w:ascii="Times New Roman" w:hAnsi="Times New Roman"/>
          <w:b w:val="false"/>
          <w:i w:val="false"/>
          <w:color w:val="000000"/>
          <w:sz w:val="21"/>
        </w:rPr>
        <w:t>[Filed ARC 4557C</w:t>
      </w:r>
      <w:r>
        <w:rPr>
          <w:rFonts w:ascii="Times New Roman" w:hAnsi="Times New Roman"/>
          <w:b w:val="false"/>
          <w:i w:val="false"/>
          <w:color w:val="000000"/>
          <w:sz w:val="21"/>
        </w:rPr>
        <w:t xml:space="preserve"> (Notice ARC 4389C, IAB 4/10/19)</w:t>
      </w:r>
      <w:r>
        <w:rPr>
          <w:rFonts w:ascii="Times New Roman" w:hAnsi="Times New Roman"/>
          <w:b w:val="false"/>
          <w:i w:val="false"/>
          <w:color w:val="000000"/>
          <w:sz w:val="21"/>
        </w:rPr>
        <w:t>, IAB 7/17/19, effective 8/21/19]</w:t>
      </w:r>
    </w:p>
    <w:p>
      <w:pPr>
        <w:spacing w:before="0" w:after="0"/>
        <w:ind w:left="120"/>
        <w:jc w:val="center"/>
      </w:pPr>
      <w:r>
        <w:rPr>
          <w:rFonts w:ascii="Times New Roman" w:hAnsi="Times New Roman"/>
          <w:b w:val="false"/>
          <w:i w:val="false"/>
          <w:color w:val="000000"/>
          <w:sz w:val="21"/>
        </w:rPr>
        <w:t>[Filed ARC 5751C</w:t>
      </w:r>
      <w:r>
        <w:rPr>
          <w:rFonts w:ascii="Times New Roman" w:hAnsi="Times New Roman"/>
          <w:b w:val="false"/>
          <w:i w:val="false"/>
          <w:color w:val="000000"/>
          <w:sz w:val="21"/>
        </w:rPr>
        <w:t xml:space="preserve"> (Notice ARC 5367C, IAB 12/30/20)</w:t>
      </w:r>
      <w:r>
        <w:rPr>
          <w:rFonts w:ascii="Times New Roman" w:hAnsi="Times New Roman"/>
          <w:b w:val="false"/>
          <w:i w:val="false"/>
          <w:color w:val="000000"/>
          <w:sz w:val="21"/>
        </w:rPr>
        <w:t>, IAB 7/14/21, effective 8/18/21]</w:t>
      </w:r>
    </w:p>
    <w:p>
      <w:pPr>
        <w:spacing w:before="0" w:after="0"/>
        <w:ind w:left="120"/>
        <w:jc w:val="center"/>
      </w:pPr>
      <w:r>
        <w:rPr>
          <w:rFonts w:ascii="Times New Roman" w:hAnsi="Times New Roman"/>
          <w:b w:val="false"/>
          <w:i w:val="false"/>
          <w:color w:val="000000"/>
          <w:sz w:val="21"/>
        </w:rPr>
        <w:t>[Filed ARC 6464C</w:t>
      </w:r>
      <w:r>
        <w:rPr>
          <w:rFonts w:ascii="Times New Roman" w:hAnsi="Times New Roman"/>
          <w:b w:val="false"/>
          <w:i w:val="false"/>
          <w:color w:val="000000"/>
          <w:sz w:val="21"/>
        </w:rPr>
        <w:t xml:space="preserve"> (Notice ARC 6180C, IAB 2/9/22)</w:t>
      </w:r>
      <w:r>
        <w:rPr>
          <w:rFonts w:ascii="Times New Roman" w:hAnsi="Times New Roman"/>
          <w:b w:val="false"/>
          <w:i w:val="false"/>
          <w:color w:val="000000"/>
          <w:sz w:val="21"/>
        </w:rPr>
        <w:t>, IAB 8/10/22, effective 9/14/22]</w:t>
      </w:r>
    </w:p>
    <w:p>
      <w:pPr>
        <w:spacing w:before="0" w:after="0"/>
        <w:ind w:left="120"/>
        <w:jc w:val="center"/>
      </w:pPr>
      <w:r>
        <w:rPr>
          <w:rFonts w:ascii="Times New Roman" w:hAnsi="Times New Roman"/>
          <w:b w:val="false"/>
          <w:i w:val="false"/>
          <w:color w:val="000000"/>
          <w:sz w:val="21"/>
        </w:rPr>
        <w:t>[Filed ARC 6549C</w:t>
      </w:r>
      <w:r>
        <w:rPr>
          <w:rFonts w:ascii="Times New Roman" w:hAnsi="Times New Roman"/>
          <w:b w:val="false"/>
          <w:i w:val="false"/>
          <w:color w:val="000000"/>
          <w:sz w:val="21"/>
        </w:rPr>
        <w:t xml:space="preserve"> (Notice ARC 6401C, IAB 7/13/22)</w:t>
      </w:r>
      <w:r>
        <w:rPr>
          <w:rFonts w:ascii="Times New Roman" w:hAnsi="Times New Roman"/>
          <w:b w:val="false"/>
          <w:i w:val="false"/>
          <w:color w:val="000000"/>
          <w:sz w:val="21"/>
        </w:rPr>
        <w:t>, IAB 10/5/22, effective 11/9/22]</w:t>
      </w:r>
    </w:p>
    <w:p>
      <w:pPr>
        <w:spacing w:before="0" w:after="0"/>
        <w:ind w:left="120"/>
        <w:jc w:val="center"/>
      </w:pPr>
      <w:r>
        <w:rPr>
          <w:rFonts w:ascii="Times New Roman" w:hAnsi="Times New Roman"/>
          <w:b w:val="false"/>
          <w:i w:val="false"/>
          <w:color w:val="000000"/>
          <w:sz w:val="21"/>
        </w:rPr>
        <w:t>[Filed ARC 6938C</w:t>
      </w:r>
      <w:r>
        <w:rPr>
          <w:rFonts w:ascii="Times New Roman" w:hAnsi="Times New Roman"/>
          <w:b w:val="false"/>
          <w:i w:val="false"/>
          <w:color w:val="000000"/>
          <w:sz w:val="21"/>
        </w:rPr>
        <w:t xml:space="preserve"> (Notice ARC 6769C, IAB 12/28/22)</w:t>
      </w:r>
      <w:r>
        <w:rPr>
          <w:rFonts w:ascii="Times New Roman" w:hAnsi="Times New Roman"/>
          <w:b w:val="false"/>
          <w:i w:val="false"/>
          <w:color w:val="000000"/>
          <w:sz w:val="21"/>
        </w:rPr>
        <w:t>, IAB 3/8/23, effective 4/12/23]</w:t>
      </w:r>
    </w:p>
    <w:p>
      <w:pPr>
        <w:spacing w:before="0" w:after="0"/>
        <w:ind w:left="120"/>
        <w:jc w:val="center"/>
      </w:pPr>
      <w:r>
        <w:rPr>
          <w:rFonts w:ascii="Times New Roman" w:hAnsi="Times New Roman"/>
          <w:b w:val="false"/>
          <w:i w:val="false"/>
          <w:color w:val="000000"/>
          <w:sz w:val="21"/>
        </w:rPr>
        <w:t>[Filed ARC 6983C</w:t>
      </w:r>
      <w:r>
        <w:rPr>
          <w:rFonts w:ascii="Times New Roman" w:hAnsi="Times New Roman"/>
          <w:b w:val="false"/>
          <w:i w:val="false"/>
          <w:color w:val="000000"/>
          <w:sz w:val="21"/>
        </w:rPr>
        <w:t xml:space="preserve"> (Notice ARC 6814C, IAB 1/11/23)</w:t>
      </w:r>
      <w:r>
        <w:rPr>
          <w:rFonts w:ascii="Times New Roman" w:hAnsi="Times New Roman"/>
          <w:b w:val="false"/>
          <w:i w:val="false"/>
          <w:color w:val="000000"/>
          <w:sz w:val="21"/>
        </w:rPr>
        <w:t>, IAB 4/19/23, effective 5/24/23]</w:t>
      </w:r>
    </w:p>
    <w:p>
      <w:pPr>
        <w:spacing w:before="0" w:after="0"/>
        <w:ind w:left="120"/>
        <w:jc w:val="center"/>
      </w:pPr>
      <w:r>
        <w:rPr>
          <w:rFonts w:ascii="Times New Roman" w:hAnsi="Times New Roman"/>
          <w:b w:val="false"/>
          <w:i w:val="false"/>
          <w:color w:val="000000"/>
          <w:sz w:val="21"/>
        </w:rPr>
        <w:t>[Filed ARC 8078C</w:t>
      </w:r>
      <w:r>
        <w:rPr>
          <w:rFonts w:ascii="Times New Roman" w:hAnsi="Times New Roman"/>
          <w:b w:val="false"/>
          <w:i w:val="false"/>
          <w:color w:val="000000"/>
          <w:sz w:val="21"/>
        </w:rPr>
        <w:t xml:space="preserve"> (Notice ARC 7306C, IAB 1/24/24)</w:t>
      </w:r>
      <w:r>
        <w:rPr>
          <w:rFonts w:ascii="Times New Roman" w:hAnsi="Times New Roman"/>
          <w:b w:val="false"/>
          <w:i w:val="false"/>
          <w:color w:val="000000"/>
          <w:sz w:val="21"/>
        </w:rPr>
        <w:t>, IAB 6/26/24, effective 7/31/24]</w:t>
      </w:r>
    </w:p>
    <w:p>
      <w:pPr>
        <w:spacing w:before="0" w:after="0"/>
        <w:ind w:left="120"/>
        <w:jc w:val="center"/>
      </w:pPr>
      <w:r>
        <w:rPr>
          <w:rFonts w:ascii="Times New Roman" w:hAnsi="Times New Roman"/>
          <w:b w:val="false"/>
          <w:i w:val="false"/>
          <w:color w:val="000000"/>
          <w:sz w:val="21"/>
        </w:rPr>
        <w:t>[Editorial change: IAC Supplement 9/18/24]</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7A.pdf" Type="http://schemas.openxmlformats.org/officeDocument/2006/relationships/hyperlink" Id="rId5"/>
    <Relationship TargetMode="External" Target="https://www.legis.iowa.gov/docs/ico/chapter/147.pdf" Type="http://schemas.openxmlformats.org/officeDocument/2006/relationships/hyperlink" Id="rId6"/>
    <Relationship TargetMode="External" Target="https://www.legis.iowa.gov/docs/ico/chapter/152D.pdf" Type="http://schemas.openxmlformats.org/officeDocument/2006/relationships/hyperlink" Id="rId7"/>
    <Relationship TargetMode="External" Target="https://www.legis.iowa.gov/docs/ico/chapter/272C.pdf" Type="http://schemas.openxmlformats.org/officeDocument/2006/relationships/hyperlink" Id="rId8"/>
    <Relationship TargetMode="External" Target="https://www.legis.iowa.gov/docs/ico/chapter/147.8.pdf" Type="http://schemas.openxmlformats.org/officeDocument/2006/relationships/hyperlink" Id="rId9"/>
    <Relationship TargetMode="External" Target="https://www.legis.iowa.gov/docs/ico/chapter/17A.pdf" Type="http://schemas.openxmlformats.org/officeDocument/2006/relationships/hyperlink" Id="rId10"/>
    <Relationship TargetMode="External" Target="https://www.legis.iowa.gov/docs/ico/chapter/154D.pdf" Type="http://schemas.openxmlformats.org/officeDocument/2006/relationships/hyperlink" Id="rId11"/>
    <Relationship TargetMode="External" Target="https://www.legis.iowa.gov/docs/ico/chapter/272C.pdf" Type="http://schemas.openxmlformats.org/officeDocument/2006/relationships/hyperlink" Id="rId12"/>
    <Relationship TargetMode="External" Target="https://www.legis.iowa.gov/docs/ico/chapter/17A.pdf" Type="http://schemas.openxmlformats.org/officeDocument/2006/relationships/hyperlink" Id="rId13"/>
    <Relationship TargetMode="External" Target="https://www.legis.iowa.gov/docs/ico/chapter/151.pdf" Type="http://schemas.openxmlformats.org/officeDocument/2006/relationships/hyperlink" Id="rId14"/>
    <Relationship TargetMode="External" Target="https://www.legis.iowa.gov/docs/ico/chapter/272C.pdf" Type="http://schemas.openxmlformats.org/officeDocument/2006/relationships/hyperlink" Id="rId15"/>
    <Relationship TargetMode="External" Target="https://www.legis.iowa.gov/docs/iac/rule/481.943.16.pdf" Type="http://schemas.openxmlformats.org/officeDocument/2006/relationships/hyperlink" Id="rId16"/>
    <Relationship TargetMode="External" Target="https://www.legis.iowa.gov/docs/iac/rule/481.943.22.pdf" Type="http://schemas.openxmlformats.org/officeDocument/2006/relationships/hyperlink" Id="rId17"/>
    <Relationship TargetMode="External" Target="https://www.legis.iowa.gov/docs/ico/chapter/147.80.pdf" Type="http://schemas.openxmlformats.org/officeDocument/2006/relationships/hyperlink" Id="rId18"/>
    <Relationship TargetMode="External" Target="https://www.legis.iowa.gov/docs/ico/chapter/157.pdf" Type="http://schemas.openxmlformats.org/officeDocument/2006/relationships/hyperlink" Id="rId19"/>
    <Relationship TargetMode="External" Target="https://www.legis.iowa.gov/docs/ico/chapter/147.8.pdf" Type="http://schemas.openxmlformats.org/officeDocument/2006/relationships/hyperlink" Id="rId20"/>
    <Relationship TargetMode="External" Target="https://www.legis.iowa.gov/docs/ico/chapter/17A.pdf" Type="http://schemas.openxmlformats.org/officeDocument/2006/relationships/hyperlink" Id="rId21"/>
    <Relationship TargetMode="External" Target="https://www.legis.iowa.gov/docs/ico/chapter/152A.pdf" Type="http://schemas.openxmlformats.org/officeDocument/2006/relationships/hyperlink" Id="rId22"/>
    <Relationship TargetMode="External" Target="https://www.legis.iowa.gov/docs/ico/chapter/272C.pdf" Type="http://schemas.openxmlformats.org/officeDocument/2006/relationships/hyperlink" Id="rId23"/>
    <Relationship TargetMode="External" Target="https://www.legis.iowa.gov/docs/ico/chapter/154A.pdf" Type="http://schemas.openxmlformats.org/officeDocument/2006/relationships/hyperlink" Id="rId24"/>
    <Relationship TargetMode="External" Target="https://www.legis.iowa.gov/docs/ico/chapter/17A.pdf" Type="http://schemas.openxmlformats.org/officeDocument/2006/relationships/hyperlink" Id="rId25"/>
    <Relationship TargetMode="External" Target="https://www.legis.iowa.gov/docs/ico/chapter/147.pdf" Type="http://schemas.openxmlformats.org/officeDocument/2006/relationships/hyperlink" Id="rId26"/>
    <Relationship TargetMode="External" Target="https://www.legis.iowa.gov/docs/ico/chapter/272C.pdf" Type="http://schemas.openxmlformats.org/officeDocument/2006/relationships/hyperlink" Id="rId27"/>
    <Relationship TargetMode="External" Target="https://www.legis.iowa.gov/docs/ico/chapter/147.8.pdf" Type="http://schemas.openxmlformats.org/officeDocument/2006/relationships/hyperlink" Id="rId28"/>
    <Relationship TargetMode="External" Target="https://www.legis.iowa.gov/docs/ico/chapter/17A.pdf" Type="http://schemas.openxmlformats.org/officeDocument/2006/relationships/hyperlink" Id="rId29"/>
    <Relationship TargetMode="External" Target="https://www.legis.iowa.gov/docs/ico/chapter/156.pdf" Type="http://schemas.openxmlformats.org/officeDocument/2006/relationships/hyperlink" Id="rId30"/>
    <Relationship TargetMode="External" Target="https://www.legis.iowa.gov/docs/ico/chapter/272C.pdf" Type="http://schemas.openxmlformats.org/officeDocument/2006/relationships/hyperlink" Id="rId31"/>
    <Relationship TargetMode="External" Target="https://www.legis.iowa.gov/docs/ico/chapter/147.80.pdf" Type="http://schemas.openxmlformats.org/officeDocument/2006/relationships/hyperlink" Id="rId32"/>
    <Relationship TargetMode="External" Target="https://www.legis.iowa.gov/docs/ico/chapter/155.pdf" Type="http://schemas.openxmlformats.org/officeDocument/2006/relationships/hyperlink" Id="rId33"/>
    <Relationship TargetMode="External" Target="https://www.legis.iowa.gov/docs/ico/chapter/147.8.pdf" Type="http://schemas.openxmlformats.org/officeDocument/2006/relationships/hyperlink" Id="rId34"/>
    <Relationship TargetMode="External" Target="https://www.legis.iowa.gov/docs/ico/chapter/17A.pdf" Type="http://schemas.openxmlformats.org/officeDocument/2006/relationships/hyperlink" Id="rId35"/>
    <Relationship TargetMode="External" Target="https://www.legis.iowa.gov/docs/ico/chapter/148B.pdf" Type="http://schemas.openxmlformats.org/officeDocument/2006/relationships/hyperlink" Id="rId36"/>
    <Relationship TargetMode="External" Target="https://www.legis.iowa.gov/docs/ico/chapter/272C.pdf" Type="http://schemas.openxmlformats.org/officeDocument/2006/relationships/hyperlink" Id="rId37"/>
    <Relationship TargetMode="External" Target="https://www.legis.iowa.gov/docs/ico/chapter/17A.pdf" Type="http://schemas.openxmlformats.org/officeDocument/2006/relationships/hyperlink" Id="rId38"/>
    <Relationship TargetMode="External" Target="https://www.legis.iowa.gov/docs/ico/chapter/147.pdf" Type="http://schemas.openxmlformats.org/officeDocument/2006/relationships/hyperlink" Id="rId39"/>
    <Relationship TargetMode="External" Target="https://www.legis.iowa.gov/docs/ico/chapter/154.pdf" Type="http://schemas.openxmlformats.org/officeDocument/2006/relationships/hyperlink" Id="rId40"/>
    <Relationship TargetMode="External" Target="https://www.legis.iowa.gov/docs/ico/chapter/272C.pdf" Type="http://schemas.openxmlformats.org/officeDocument/2006/relationships/hyperlink" Id="rId41"/>
    <Relationship TargetMode="External" Target="https://www.legis.iowa.gov/docs/ico/chapter/147.8.pdf" Type="http://schemas.openxmlformats.org/officeDocument/2006/relationships/hyperlink" Id="rId42"/>
    <Relationship TargetMode="External" Target="https://www.legis.iowa.gov/docs/ico/chapter/17A.pdf" Type="http://schemas.openxmlformats.org/officeDocument/2006/relationships/hyperlink" Id="rId43"/>
    <Relationship TargetMode="External" Target="https://www.legis.iowa.gov/docs/ico/chapter/148A.pdf" Type="http://schemas.openxmlformats.org/officeDocument/2006/relationships/hyperlink" Id="rId44"/>
    <Relationship TargetMode="External" Target="https://www.legis.iowa.gov/docs/ico/chapter/272C.pdf" Type="http://schemas.openxmlformats.org/officeDocument/2006/relationships/hyperlink" Id="rId45"/>
    <Relationship TargetMode="External" Target="https://www.legis.iowa.gov/docs/ico/chapter/147.8.pdf" Type="http://schemas.openxmlformats.org/officeDocument/2006/relationships/hyperlink" Id="rId46"/>
    <Relationship TargetMode="External" Target="https://www.legis.iowa.gov/docs/ico/chapter/17A.pdf" Type="http://schemas.openxmlformats.org/officeDocument/2006/relationships/hyperlink" Id="rId47"/>
    <Relationship TargetMode="External" Target="https://www.legis.iowa.gov/docs/ico/chapter/148C.pdf" Type="http://schemas.openxmlformats.org/officeDocument/2006/relationships/hyperlink" Id="rId48"/>
    <Relationship TargetMode="External" Target="https://www.legis.iowa.gov/docs/ico/chapter/272C.pdf" Type="http://schemas.openxmlformats.org/officeDocument/2006/relationships/hyperlink" Id="rId49"/>
    <Relationship TargetMode="External" Target="https://www.legis.iowa.gov/docs/ico/chapter/147.8.pdf" Type="http://schemas.openxmlformats.org/officeDocument/2006/relationships/hyperlink" Id="rId50"/>
    <Relationship TargetMode="External" Target="https://www.legis.iowa.gov/docs/ico/chapter/17A.pdf" Type="http://schemas.openxmlformats.org/officeDocument/2006/relationships/hyperlink" Id="rId51"/>
    <Relationship TargetMode="External" Target="https://www.legis.iowa.gov/docs/ico/chapter/148F.pdf" Type="http://schemas.openxmlformats.org/officeDocument/2006/relationships/hyperlink" Id="rId52"/>
    <Relationship TargetMode="External" Target="https://www.legis.iowa.gov/docs/ico/chapter/149.pdf" Type="http://schemas.openxmlformats.org/officeDocument/2006/relationships/hyperlink" Id="rId53"/>
    <Relationship TargetMode="External" Target="https://www.legis.iowa.gov/docs/ico/chapter/272C.pdf" Type="http://schemas.openxmlformats.org/officeDocument/2006/relationships/hyperlink" Id="rId54"/>
    <Relationship TargetMode="External" Target="https://www.legis.iowa.gov/docs/ico/chapter/147.80.pdf" Type="http://schemas.openxmlformats.org/officeDocument/2006/relationships/hyperlink" Id="rId55"/>
    <Relationship TargetMode="External" Target="https://www.legis.iowa.gov/docs/ico/chapter/154B.6.pdf" Type="http://schemas.openxmlformats.org/officeDocument/2006/relationships/hyperlink" Id="rId56"/>
    <Relationship TargetMode="External" Target="https://www.legis.iowa.gov/docs/ico/chapter/17A.pdf" Type="http://schemas.openxmlformats.org/officeDocument/2006/relationships/hyperlink" Id="rId57"/>
    <Relationship TargetMode="External" Target="https://www.legis.iowa.gov/docs/ico/chapter/154B.pdf" Type="http://schemas.openxmlformats.org/officeDocument/2006/relationships/hyperlink" Id="rId58"/>
    <Relationship TargetMode="External" Target="https://www.legis.iowa.gov/docs/ico/chapter/272C.pdf" Type="http://schemas.openxmlformats.org/officeDocument/2006/relationships/hyperlink" Id="rId59"/>
    <Relationship TargetMode="External" Target="https://www.legis.iowa.gov/docs/ico/chapter/147.8.pdf" Type="http://schemas.openxmlformats.org/officeDocument/2006/relationships/hyperlink" Id="rId60"/>
    <Relationship TargetMode="External" Target="https://www.legis.iowa.gov/docs/ico/chapter/17A.pdf" Type="http://schemas.openxmlformats.org/officeDocument/2006/relationships/hyperlink" Id="rId61"/>
    <Relationship TargetMode="External" Target="https://www.legis.iowa.gov/docs/ico/chapter/152B.pdf" Type="http://schemas.openxmlformats.org/officeDocument/2006/relationships/hyperlink" Id="rId62"/>
    <Relationship TargetMode="External" Target="https://www.legis.iowa.gov/docs/ico/chapter/272C.pdf" Type="http://schemas.openxmlformats.org/officeDocument/2006/relationships/hyperlink" Id="rId63"/>
    <Relationship TargetMode="External" Target="https://www.legis.iowa.gov/docs/ico/chapter/17A.pdf" Type="http://schemas.openxmlformats.org/officeDocument/2006/relationships/hyperlink" Id="rId64"/>
    <Relationship TargetMode="External" Target="https://www.legis.iowa.gov/docs/ico/chapter/147.pdf" Type="http://schemas.openxmlformats.org/officeDocument/2006/relationships/hyperlink" Id="rId65"/>
    <Relationship TargetMode="External" Target="https://www.legis.iowa.gov/docs/ico/chapter/154E.pdf" Type="http://schemas.openxmlformats.org/officeDocument/2006/relationships/hyperlink" Id="rId66"/>
    <Relationship TargetMode="External" Target="https://www.legis.iowa.gov/docs/ico/chapter/272C.pdf" Type="http://schemas.openxmlformats.org/officeDocument/2006/relationships/hyperlink" Id="rId67"/>
    <Relationship TargetMode="External" Target="https://www.legis.iowa.gov/docs/ico/chapter/147.80.pdf" Type="http://schemas.openxmlformats.org/officeDocument/2006/relationships/hyperlink" Id="rId68"/>
    <Relationship TargetMode="External" Target="https://www.legis.iowa.gov/docs/ico/chapter/17A.pdf" Type="http://schemas.openxmlformats.org/officeDocument/2006/relationships/hyperlink" Id="rId69"/>
    <Relationship TargetMode="External" Target="https://www.legis.iowa.gov/docs/ico/chapter/154C.pdf" Type="http://schemas.openxmlformats.org/officeDocument/2006/relationships/hyperlink" Id="rId70"/>
    <Relationship TargetMode="External" Target="https://www.legis.iowa.gov/docs/ico/chapter/272C.pdf" Type="http://schemas.openxmlformats.org/officeDocument/2006/relationships/hyperlink" Id="rId71"/>
    <Relationship TargetMode="External" Target="https://www.legis.iowa.gov/docs/ico/chapter/17A.pdf" Type="http://schemas.openxmlformats.org/officeDocument/2006/relationships/hyperlink" Id="rId72"/>
    <Relationship TargetMode="External" Target="https://www.legis.iowa.gov/docs/ico/chapter/147.pdf" Type="http://schemas.openxmlformats.org/officeDocument/2006/relationships/hyperlink" Id="rId73"/>
    <Relationship TargetMode="External" Target="https://www.legis.iowa.gov/docs/ico/chapter/272C.pdf" Type="http://schemas.openxmlformats.org/officeDocument/2006/relationships/hyperlink" Id="rId7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