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department of agriculture and land stewardship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21—6.1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“department of agriculture and land stewardship”.</w:t>
      </w:r>
    </w:p>
    <w:p>
      <w:pPr>
        <w:spacing w:before="0" w:after="0"/>
        <w:ind w:left="120"/>
        <w:jc w:val="both"/>
      </w:pPr>
      <w:r>
        <w:rPr>
          <w:rFonts w:ascii="Times New Roman" w:hAnsi="Times New Roman"/>
          <w:b/>
          <w:i w:val="false"/>
          <w:color w:val="000000"/>
          <w:sz w:val="22"/>
        </w:rPr>
        <w:t>21—6.3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“secretary of agriculture”. In lieu of the words “(insert agency name and address)” insert “the Department of Agriculture and Land Stewardship,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In lieu of the parenthetical statement,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charged.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Supervisory fee. In lieu of the words “specify time period” insert “one-half hour”.</w:t>
      </w:r>
    </w:p>
    <w:p>
      <w:pPr>
        <w:spacing w:before="210" w:after="0"/>
        <w:ind w:left="120"/>
        <w:jc w:val="both"/>
      </w:pPr>
      <w:r>
        <w:rPr>
          <w:rFonts w:ascii="Times New Roman" w:hAnsi="Times New Roman"/>
          <w:b/>
          <w:i w:val="false"/>
          <w:color w:val="000000"/>
          <w:sz w:val="22"/>
        </w:rPr>
        <w:t>21—6.6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secretary of agriculture”.</w:t>
      </w:r>
    </w:p>
    <w:p>
      <w:pPr>
        <w:spacing w:before="0" w:after="0"/>
        <w:ind w:left="120"/>
        <w:jc w:val="both"/>
      </w:pPr>
      <w:r>
        <w:rPr>
          <w:rFonts w:ascii="Times New Roman" w:hAnsi="Times New Roman"/>
          <w:b/>
          <w:i w:val="false"/>
          <w:color w:val="000000"/>
          <w:sz w:val="22"/>
        </w:rPr>
        <w:t>21—6.9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5">
        <w:r>
          <w:rPr>
            <w:rStyle w:val="Hyperlink"/>
            <w:rFonts w:ascii="Times New Roman" w:hAnsi="Times New Roman"/>
            <w:b w:val="false"/>
            <w:i w:val="false"/>
            <w:color w:val="000000"/>
            <w:sz w:val="22"/>
          </w:rPr>
          <w:t>6.10</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6">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21—6.10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Transfers of information within the agency, to other state agencies, or to local units of government as appropriate to administer the program for which the information is collected.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21—6.11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8">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21—6.12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9">
        <w:r>
          <w:rPr>
            <w:rStyle w:val="Hyperlink"/>
            <w:rFonts w:ascii="Times New Roman" w:hAnsi="Times New Roman"/>
            <w:b w:val="false"/>
            <w:i w:val="false"/>
            <w:color w:val="000000"/>
            <w:sz w:val="22"/>
          </w:rPr>
          <w:t>6.6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21—6.13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2">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7">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8">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26">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27">
        <w:r>
          <w:rPr>
            <w:rStyle w:val="Hyperlink"/>
            <w:rFonts w:ascii="Times New Roman" w:hAnsi="Times New Roman"/>
            <w:b w:val="false"/>
            <w:i w:val="false"/>
            <w:color w:val="000000"/>
            <w:sz w:val="22"/>
          </w:rPr>
          <w:t>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28">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Unless otherwise stated, the authority for this department to maintain the record is provided by Iowa Code chapter </w:t>
      </w:r>
      <w:hyperlink r:id="rId29">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This material includes personally identifiable information such as name, address, social security number and employee payroll number. Some of this information is confidential under Iowa Code section </w:t>
      </w:r>
      <w:hyperlink r:id="rId3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31">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hyperlink r:id="rId32">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Iowa Code chapters and sections noted in subrules </w:t>
      </w:r>
      <w:hyperlink r:id="rId34">
        <w:r>
          <w:rPr>
            <w:rStyle w:val="Hyperlink"/>
            <w:rFonts w:ascii="Times New Roman" w:hAnsi="Times New Roman"/>
            <w:b w:val="false"/>
            <w:i w:val="false"/>
            <w:color w:val="000000"/>
            <w:sz w:val="22"/>
          </w:rPr>
          <w:t>6.14(4)</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6.14(5)</w:t>
        </w:r>
      </w:hyperlink>
      <w:r>
        <w:rPr>
          <w:rFonts w:ascii="Times New Roman" w:hAnsi="Times New Roman"/>
          <w:b w:val="false"/>
          <w:i w:val="false"/>
          <w:color w:val="000000"/>
          <w:sz w:val="22"/>
        </w:rPr>
        <w:t>. Contested case matters include all pleadings, motions, briefs, orders, transcripts, exhibits, and physical evidence utilized in the resolution of the matter.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Licensure, permit or certification records. </w:t>
      </w:r>
      <w:r>
        <w:rPr>
          <w:rFonts w:ascii="Times New Roman" w:hAnsi="Times New Roman"/>
          <w:b w:val="false"/>
          <w:i w:val="false"/>
          <w:color w:val="000000"/>
          <w:sz w:val="22"/>
        </w:rPr>
        <w:t xml:space="preserve">The department regulates by license, permit, or certification a number of agriculture-related practices, under various chapters of the Iowa Code. Licensing records generally include, but are not limited to, information identifying the licensee by name, location, and form of business entity, including the names of corporate principals. Examination and compliance reports may be included in the license records. These records may include confidential information protected from disclosure under Iowa Code section </w:t>
      </w:r>
      <w:hyperlink r:id="rId3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licensing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 industry. Under Iowa Code chapters </w:t>
      </w:r>
      <w:hyperlink r:id="rId39">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163A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164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166C</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169A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172B</w:t>
        </w:r>
      </w:hyperlink>
      <w:r>
        <w:rPr>
          <w:rFonts w:ascii="Times New Roman" w:hAnsi="Times New Roman"/>
          <w:b w:val="false"/>
          <w:i w:val="false"/>
          <w:color w:val="000000"/>
          <w:sz w:val="22"/>
        </w:rPr>
        <w:t>, the department maintains records regarding regulation of animal health, including, but not limited to: calfhood vaccination tags, filed under the name of the administering veterinarian, identified by code, or for some disease vaccinations, by name or code of herd owner; swine and cattle approved premises, license filed by county and premises number, identified by owner’s name or code; livestock market and agents and livestock dealers and agents, license identified by name or code; quarantine orders, identified by herd owner’s name or code; bull breeder’s license, identified by owner’s name or code; livestock importation certificates, identified by name or code of Iowa purchaser; slaughter affidavits, identified by herd owner’s name or code; brand certificates, identified by owner’s name or code; large and small animal health certificates, identified by owner’s name or code.</w:t>
      </w:r>
    </w:p>
    <w:p>
      <w:pPr>
        <w:spacing w:before="0" w:after="0"/>
        <w:ind w:left="120"/>
        <w:jc w:val="both"/>
      </w:pPr>
      <w:r>
        <w:rPr>
          <w:rFonts w:ascii="Times New Roman" w:hAnsi="Times New Roman"/>
          <w:b w:val="false"/>
          <w:i w:val="false"/>
          <w:color w:val="000000"/>
          <w:sz w:val="22"/>
        </w:rPr>
        <w:t xml:space="preserve">Under Iowa Code chapter </w:t>
      </w:r>
      <w:hyperlink r:id="rId46">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the department maintains records regarding the regulation of animal welfare, including, but not limited to: state kennel licenses or federal registrations, identified by owner’s name or code; state pound certification or federal registrations, identified by owner’s name or code; state shelter certification or federal registration, identified by owner’s name or code; dealer’s license or federal registration, identified by name or code.</w:t>
      </w:r>
    </w:p>
    <w:p>
      <w:pPr>
        <w:spacing w:before="0" w:after="0"/>
        <w:ind w:left="120"/>
        <w:jc w:val="both"/>
      </w:pPr>
      <w:r>
        <w:rPr>
          <w:rFonts w:ascii="Times New Roman" w:hAnsi="Times New Roman"/>
          <w:b w:val="false"/>
          <w:i w:val="false"/>
          <w:color w:val="000000"/>
          <w:sz w:val="22"/>
        </w:rPr>
        <w:t xml:space="preserve">Under Iowa Code chapters </w:t>
      </w:r>
      <w:hyperlink r:id="rId47">
        <w:r>
          <w:rPr>
            <w:rStyle w:val="Hyperlink"/>
            <w:rFonts w:ascii="Times New Roman" w:hAnsi="Times New Roman"/>
            <w:b w:val="false"/>
            <w:i w:val="false"/>
            <w:color w:val="000000"/>
            <w:sz w:val="22"/>
          </w:rPr>
          <w:t>189</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the department maintains records regarding the regulation of meat and poultry, including but not limited to: licensing of meat or poultry processing plants, identified by plant owner’s name or code; registration of labeling, formulation, and processing procedures, identified by plant owner’s name or code; inedible permits, identified by plant owner’s name or code.</w:t>
      </w:r>
    </w:p>
    <w:p>
      <w:pPr>
        <w:spacing w:before="0" w:after="0"/>
        <w:ind w:left="120"/>
        <w:jc w:val="both"/>
      </w:pPr>
      <w:r>
        <w:rPr>
          <w:rFonts w:ascii="Times New Roman" w:hAnsi="Times New Roman"/>
          <w:b w:val="false"/>
          <w:i w:val="false"/>
          <w:color w:val="000000"/>
          <w:sz w:val="22"/>
        </w:rPr>
        <w:t xml:space="preserve">Under Iowa Code chapter </w:t>
      </w:r>
      <w:hyperlink r:id="rId49">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the department maintains jointly with the board of veterinary medicine records regarding the licensure of veterinarians and animal technicians, identified by name or code. In addition to general provisions, these records may include information deemed confidential under Iowa Code section </w:t>
      </w:r>
      <w:hyperlink r:id="rId50">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Grain warehousing. Under Iowa Code chapters </w:t>
      </w:r>
      <w:hyperlink r:id="rId51">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203A</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the department maintains records regarding the licensure of grain dealers, grain bargaining agents, grain sellers, and grain warehouses, identified by licensee’s name or code. These files may contain information which is confidential under Iowa Code section </w:t>
      </w:r>
      <w:hyperlink r:id="rId54">
        <w:r>
          <w:rPr>
            <w:rStyle w:val="Hyperlink"/>
            <w:rFonts w:ascii="Times New Roman" w:hAnsi="Times New Roman"/>
            <w:b w:val="false"/>
            <w:i w:val="false"/>
            <w:color w:val="000000"/>
            <w:sz w:val="22"/>
          </w:rPr>
          <w:t>22.7(12)</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203.16</w:t>
        </w:r>
      </w:hyperlink>
      <w:r>
        <w:rPr>
          <w:rFonts w:ascii="Times New Roman" w:hAnsi="Times New Roman"/>
          <w:b w:val="false"/>
          <w:i w:val="false"/>
          <w:color w:val="000000"/>
          <w:sz w:val="22"/>
        </w:rPr>
        <w:t xml:space="preserve">, or </w:t>
      </w:r>
      <w:hyperlink r:id="rId56">
        <w:r>
          <w:rPr>
            <w:rStyle w:val="Hyperlink"/>
            <w:rFonts w:ascii="Times New Roman" w:hAnsi="Times New Roman"/>
            <w:b w:val="false"/>
            <w:i w:val="false"/>
            <w:color w:val="000000"/>
            <w:sz w:val="22"/>
          </w:rPr>
          <w:t>203C.24</w:t>
        </w:r>
      </w:hyperlink>
      <w:r>
        <w:rPr>
          <w:rFonts w:ascii="Times New Roman" w:hAnsi="Times New Roman"/>
          <w:b w:val="false"/>
          <w:i w:val="false"/>
          <w:color w:val="000000"/>
          <w:sz w:val="22"/>
        </w:rPr>
        <w:t>, specifically including financial statements. Files cross-referenced by licensee name or code include receivership files and indemnity fund claim files, which records identify both the licensee and the names of claimants against the licensee. The latter records are maintained jointly with the grain indemnity fund board.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Dairy products. Under Iowa Code chapters </w:t>
      </w:r>
      <w:hyperlink r:id="rId57">
        <w:r>
          <w:rPr>
            <w:rStyle w:val="Hyperlink"/>
            <w:rFonts w:ascii="Times New Roman" w:hAnsi="Times New Roman"/>
            <w:b w:val="false"/>
            <w:i w:val="false"/>
            <w:color w:val="000000"/>
            <w:sz w:val="22"/>
          </w:rPr>
          <w:t>189</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190A</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191</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195</w:t>
        </w:r>
      </w:hyperlink>
      <w:r>
        <w:rPr>
          <w:rFonts w:ascii="Times New Roman" w:hAnsi="Times New Roman"/>
          <w:b w:val="false"/>
          <w:i w:val="false"/>
          <w:color w:val="000000"/>
          <w:sz w:val="22"/>
        </w:rPr>
        <w:t>, the department maintains records regarding the regulation of dairy products, including but not limited to: milk plant permit, identified by owner’s name or code; grade “A” farm permit, identified by operator’s name or code; grade “B” farm permit, identified by operator’s name or code; hauler/grader license, identified by person’s name or code; tester license, identified by person’s name or code; milk truck license, identified by owner’s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Horse and dog breeding. Under Iowa Code section </w:t>
      </w:r>
      <w:hyperlink r:id="rId64">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 the department maintains records regarding the registration of Iowa-foaled horses and Iowa-whelped dogs, including but not limited to: Iowa stallion eligibility certificate, identified by owner’s name or code; brood mare registration, identified by owner’s name or code; Iowa-foaled horse certification, identified by breeder’s name or code; Iowa-whelped litter registration, identified by breeder’s name or code; Iowa-whelped individual registration, identified by owner’s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Weights and measures. Under Iowa Code chapters </w:t>
      </w:r>
      <w:hyperlink r:id="rId65">
        <w:r>
          <w:rPr>
            <w:rStyle w:val="Hyperlink"/>
            <w:rFonts w:ascii="Times New Roman" w:hAnsi="Times New Roman"/>
            <w:b w:val="false"/>
            <w:i w:val="false"/>
            <w:color w:val="000000"/>
            <w:sz w:val="22"/>
          </w:rPr>
          <w:t>208A</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212</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214A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215A</w:t>
        </w:r>
      </w:hyperlink>
      <w:r>
        <w:rPr>
          <w:rFonts w:ascii="Times New Roman" w:hAnsi="Times New Roman"/>
          <w:b w:val="false"/>
          <w:i w:val="false"/>
          <w:color w:val="000000"/>
          <w:sz w:val="22"/>
        </w:rPr>
        <w:t>, the department maintains records regarding the regulation of weights and measures, including but not limited to: antifreeze permit, identified by manufacturer’s name or code; public scale license, identified by owner’s name or code; service agency’s bond, identified by person’s name or code; servicer’s license,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Pesticides. Under Iowa Code chapter </w:t>
      </w:r>
      <w:hyperlink r:id="rId71">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the department maintains records regarding the regulation of pesticide use, including but not limited to: commercial pesticide applicator licenses and certifications, identified by person’s name or code; private pesticide applicator certification, identified by person’s name or code; pesticide product registration, identified by distributor’s name or code; pesticide dealer licenses,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Fertilizer. Under Iowa Code chapters </w:t>
      </w:r>
      <w:hyperlink r:id="rId72">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201</w:t>
        </w:r>
      </w:hyperlink>
      <w:r>
        <w:rPr>
          <w:rFonts w:ascii="Times New Roman" w:hAnsi="Times New Roman"/>
          <w:b w:val="false"/>
          <w:i w:val="false"/>
          <w:color w:val="000000"/>
          <w:sz w:val="22"/>
        </w:rPr>
        <w:t>, the department maintains records regarding the regulation of fertilizer use, including but not limited to: fertilizer dealer license, identified by person’s name or code; registration of bulk fertilizer, identified by manufacturer’s name or code; registration of fertilizer sold in packages of 25 pounds or less, identified by manufacturer’s name or code; agricultural limestone license, identified by operator’s name or code; fertilizer inspection fee report, identified by manufacturer’s name or code; groundwater protection fee report, identified by manufacturer’s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Seed. Under Iowa Code chapter </w:t>
      </w:r>
      <w:hyperlink r:id="rId74">
        <w:r>
          <w:rPr>
            <w:rStyle w:val="Hyperlink"/>
            <w:rFonts w:ascii="Times New Roman" w:hAnsi="Times New Roman"/>
            <w:b w:val="false"/>
            <w:i w:val="false"/>
            <w:color w:val="000000"/>
            <w:sz w:val="22"/>
          </w:rPr>
          <w:t>199</w:t>
        </w:r>
      </w:hyperlink>
      <w:r>
        <w:rPr>
          <w:rFonts w:ascii="Times New Roman" w:hAnsi="Times New Roman"/>
          <w:b w:val="false"/>
          <w:i w:val="false"/>
          <w:color w:val="000000"/>
          <w:sz w:val="22"/>
        </w:rPr>
        <w:t>, the department maintains records regarding agricultural seeds, including but not limited to: seed permit, identified by person’s name or code; seed permit holder’s bond, identified by person’s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Feed. Under Iowa Code chapter </w:t>
      </w:r>
      <w:hyperlink r:id="rId75">
        <w:r>
          <w:rPr>
            <w:rStyle w:val="Hyperlink"/>
            <w:rFonts w:ascii="Times New Roman" w:hAnsi="Times New Roman"/>
            <w:b w:val="false"/>
            <w:i w:val="false"/>
            <w:color w:val="000000"/>
            <w:sz w:val="22"/>
          </w:rPr>
          <w:t>198</w:t>
        </w:r>
      </w:hyperlink>
      <w:r>
        <w:rPr>
          <w:rFonts w:ascii="Times New Roman" w:hAnsi="Times New Roman"/>
          <w:b w:val="false"/>
          <w:i w:val="false"/>
          <w:color w:val="000000"/>
          <w:sz w:val="22"/>
        </w:rPr>
        <w:t>, the department maintains records regarding commercial feed, including but not limited to: feed facility registration, identified by manufacturer’s name or code; feed manufacturer’s product registration (10 pounds or less), identified by manufacturer’s name or code; feed manufacturer’s product registration (exceeding 10 pounds or in bulk), identified by manufacturer’s name or code; semiannual commercial feed tonnage report, identified by manufacturer’s name or code; commercial feed tonnage reports, identified by manufacturer’s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Mines and minerals. Under Iowa Code chapters </w:t>
      </w:r>
      <w:hyperlink r:id="rId76">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the department, jointly with the state soil conservation committee, maintains records regarding mines and minerals, including but not limited to: licensed mine operators, identified by operator’s name or code; registered mine sites, identified by operator’s name or code; permitted coal mine sites, identified by operator’s name or code; coal exploration permits, identified by operator’s name or code.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Nonlicensee investigations and records. </w:t>
      </w:r>
      <w:r>
        <w:rPr>
          <w:rFonts w:ascii="Times New Roman" w:hAnsi="Times New Roman"/>
          <w:b w:val="false"/>
          <w:i w:val="false"/>
          <w:color w:val="000000"/>
          <w:sz w:val="22"/>
        </w:rPr>
        <w:t xml:space="preserve">The department has general authority in various areas to regulate agriculture-related practices without the necessity of license issuance. The investigations may be part of a criminal prosecution, and therefore records may be confidential under Iowa Code section </w:t>
      </w:r>
      <w:hyperlink r:id="rId7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Other reports may be confidential under Iowa Code section </w:t>
      </w:r>
      <w:hyperlink r:id="rId7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8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records will be identified by the name of the subject of the investigation or report. These records are primarily maintained in paper copy, with some material generated or maintained in a data processing system.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Apiary investigations pursuant to Iowa Code chapter </w:t>
      </w:r>
      <w:hyperlink r:id="rId82">
        <w:r>
          <w:rPr>
            <w:rStyle w:val="Hyperlink"/>
            <w:rFonts w:ascii="Times New Roman" w:hAnsi="Times New Roman"/>
            <w:b w:val="false"/>
            <w:i w:val="false"/>
            <w:color w:val="000000"/>
            <w:sz w:val="22"/>
          </w:rPr>
          <w:t>160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Soybean assessment audits, soybean first buyer report, pursuant to Iowa Code chapter </w:t>
      </w:r>
      <w:hyperlink r:id="rId83">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Corn assessment audits, corn promotion board remittance report, pursuant to Iowa Code chapter </w:t>
      </w:r>
      <w:hyperlink r:id="rId84">
        <w:r>
          <w:rPr>
            <w:rStyle w:val="Hyperlink"/>
            <w:rFonts w:ascii="Times New Roman" w:hAnsi="Times New Roman"/>
            <w:b w:val="false"/>
            <w:i w:val="false"/>
            <w:color w:val="000000"/>
            <w:sz w:val="22"/>
          </w:rPr>
          <w:t>185C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Dairy trade practices price lists, permit fees, pursuant to Iowa Code chapter </w:t>
      </w:r>
      <w:hyperlink r:id="rId85">
        <w:r>
          <w:rPr>
            <w:rStyle w:val="Hyperlink"/>
            <w:rFonts w:ascii="Times New Roman" w:hAnsi="Times New Roman"/>
            <w:b w:val="false"/>
            <w:i w:val="false"/>
            <w:color w:val="000000"/>
            <w:sz w:val="22"/>
          </w:rPr>
          <w:t>192A</w:t>
        </w:r>
      </w:hyperlink>
      <w:r>
        <w:rPr>
          <w:rFonts w:ascii="Times New Roman" w:hAnsi="Times New Roman"/>
          <w:b w:val="false"/>
          <w:i w:val="false"/>
          <w:color w:val="000000"/>
          <w:sz w:val="22"/>
        </w:rPr>
        <w:t xml:space="preserve">, confidential pursuant to Iowa Code sections </w:t>
      </w:r>
      <w:hyperlink r:id="rId86">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192A.7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 residue analysis, pursuant to Iowa Code chapter </w:t>
      </w:r>
      <w:hyperlink r:id="rId88">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6.14(6)</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reports. </w:t>
      </w:r>
      <w:r>
        <w:rPr>
          <w:rFonts w:ascii="Times New Roman" w:hAnsi="Times New Roman"/>
          <w:b w:val="false"/>
          <w:i w:val="false"/>
          <w:color w:val="000000"/>
          <w:sz w:val="22"/>
        </w:rPr>
        <w:t xml:space="preserve">In furtherance of license or nonlicense regulation of subject areas under subrules </w:t>
      </w:r>
      <w:hyperlink r:id="rId89">
        <w:r>
          <w:rPr>
            <w:rStyle w:val="Hyperlink"/>
            <w:rFonts w:ascii="Times New Roman" w:hAnsi="Times New Roman"/>
            <w:b w:val="false"/>
            <w:i w:val="false"/>
            <w:color w:val="000000"/>
            <w:sz w:val="22"/>
          </w:rPr>
          <w:t>6.14(4)</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6.14(5)</w:t>
        </w:r>
      </w:hyperlink>
      <w:r>
        <w:rPr>
          <w:rFonts w:ascii="Times New Roman" w:hAnsi="Times New Roman"/>
          <w:b w:val="false"/>
          <w:i w:val="false"/>
          <w:color w:val="000000"/>
          <w:sz w:val="22"/>
        </w:rPr>
        <w:t xml:space="preserve">, the department may prepare laboratory reports consisting of analytical results of samples. These records may include confidential information protected from disclosure under Iowa Code section </w:t>
      </w:r>
      <w:hyperlink r:id="rId9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9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These records are primarily maintained in paper copy, with some material generated or maintained in a data processing system. These records are identified by the name of the subject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6.14(7)</w:t>
      </w:r>
      <w:r>
        <w:rPr>
          <w:rFonts w:ascii="Times New Roman" w:hAnsi="Times New Roman"/>
          <w:b w:val="false"/>
          <w:i w:val="false"/>
          <w:color w:val="000000"/>
          <w:sz w:val="22"/>
        </w:rPr>
        <w:t> </w:t>
      </w:r>
      <w:r>
        <w:rPr>
          <w:rFonts w:ascii="Times New Roman" w:hAnsi="Times New Roman"/>
          <w:b w:val="false"/>
          <w:i/>
          <w:color w:val="000000"/>
          <w:sz w:val="22"/>
        </w:rPr>
        <w:t xml:space="preserve">Grant or loan records. </w:t>
      </w:r>
      <w:r>
        <w:rPr>
          <w:rFonts w:ascii="Times New Roman" w:hAnsi="Times New Roman"/>
          <w:b w:val="false"/>
          <w:i w:val="false"/>
          <w:color w:val="000000"/>
          <w:sz w:val="22"/>
        </w:rPr>
        <w:t xml:space="preserve">Under Iowa Code chapters </w:t>
      </w:r>
      <w:hyperlink r:id="rId94">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161B</w:t>
        </w:r>
      </w:hyperlink>
      <w:r>
        <w:rPr>
          <w:rFonts w:ascii="Times New Roman" w:hAnsi="Times New Roman"/>
          <w:b w:val="false"/>
          <w:i w:val="false"/>
          <w:color w:val="000000"/>
          <w:sz w:val="22"/>
        </w:rPr>
        <w:t>, the soil conservation division of the department maintains records regarding grants and cost-sharing programs, identifying the name of the recipient or applicant. These records are jointly maintained by the division and the state soil conservation committee.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xml:space="preserve">Under Iowa Code chapter </w:t>
      </w:r>
      <w:hyperlink r:id="rId96">
        <w:r>
          <w:rPr>
            <w:rStyle w:val="Hyperlink"/>
            <w:rFonts w:ascii="Times New Roman" w:hAnsi="Times New Roman"/>
            <w:b w:val="false"/>
            <w:i w:val="false"/>
            <w:color w:val="000000"/>
            <w:sz w:val="22"/>
          </w:rPr>
          <w:t>175</w:t>
        </w:r>
      </w:hyperlink>
      <w:r>
        <w:rPr>
          <w:rFonts w:ascii="Times New Roman" w:hAnsi="Times New Roman"/>
          <w:b w:val="false"/>
          <w:i w:val="false"/>
          <w:color w:val="000000"/>
          <w:sz w:val="22"/>
        </w:rPr>
        <w:t>, the staff of the agricultural development authority, within the department, maintain records regarding the issuance of bonds and underwriting of loans, identified by the name of the recipient or applicant. These records are jointly maintained by the department and the agricultural development authority. These records are primarily maintained in paper copy, with some material generated or maintained in a data processing system.</w:t>
      </w:r>
    </w:p>
    <w:p>
      <w:pPr>
        <w:spacing w:before="0" w:after="0"/>
        <w:ind w:left="120"/>
        <w:jc w:val="both"/>
      </w:pPr>
      <w:r>
        <w:rPr>
          <w:rFonts w:ascii="Times New Roman" w:hAnsi="Times New Roman"/>
          <w:b/>
          <w:i w:val="false"/>
          <w:color w:val="000000"/>
          <w:sz w:val="22"/>
        </w:rPr>
        <w:t>21—6.15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97">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98">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(17A,22).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Publications. 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Office publications. This office issues a variety of materials consisting of brochures and pamphlets, press releases, and statistical reports, including but not limited to: crop and weather reports issued by the state climatologist’s office; livestock and crop farm reports; sheep newsletter.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Rule-making records. 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 manuals. Information in office manuals may be confidential under Iowa Code section </w:t>
      </w:r>
      <w:hyperlink r:id="rId99">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w:t>
      </w:r>
      <w:r>
        <w:rPr>
          <w:rFonts w:ascii="Times New Roman" w:hAnsi="Times New Roman"/>
          <w:b w:val="false"/>
          <w:i w:val="false"/>
          <w:color w:val="000000"/>
          <w:sz w:val="22"/>
        </w:rPr>
        <w:t> </w:t>
      </w:r>
      <w:r>
        <w:rPr>
          <w:rFonts w:ascii="Times New Roman" w:hAnsi="Times New Roman"/>
          <w:b w:val="false"/>
          <w:i w:val="false"/>
          <w:color w:val="000000"/>
          <w:sz w:val="22"/>
        </w:rPr>
        <w:t>Cooperative agreements. The state has entered into cooperative agreements with the United States Department of Agriculture regarding various agricultural practices, including but not limited to warehouse inspection, agricultural statistics, and animal welfare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committee, council and commission records. Agendas, minutes, and materials prepared or maintained by the department or various divisions or bureaus of the department are available from the office, except those records concerning closed sessions which are exempt from disclosure under Iowa Code section </w:t>
      </w:r>
      <w:hyperlink r:id="rId10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Board, committee, council and commission records contain information about people who participate in meetings. These entities include both statutory entities, such as the state soil conservation committee, the grain indemnity fund board, the veterinary medicine board, and the agricultural development authority, and voluntary advisory committees, such as the feed advisory committee, the pesticide advisory committee, and the agricultural energy management advisory council. This information is collected pursuant to Iowa Code section </w:t>
      </w:r>
      <w:hyperlink r:id="rId101">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6.15(8)</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soil conservation records. Soil conservation district information, including directory of commissioners, soil surveys, watershed program records, water resource district records, and other program information is maintained jointly by the division of soil conservation and the state soil conservation committee pursuant to Iowa Code chapters </w:t>
      </w:r>
      <w:hyperlink r:id="rId102">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161B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marketing records. Lists of commodity producers, lists of hay and straw producers, an agricultural export directory, lists of farmers’ markets, and other forms of marketing information are maintained and made available to the public pursuant to Iowa Code section </w:t>
      </w:r>
      <w:hyperlink r:id="rId104">
        <w:r>
          <w:rPr>
            <w:rStyle w:val="Hyperlink"/>
            <w:rFonts w:ascii="Times New Roman" w:hAnsi="Times New Roman"/>
            <w:b w:val="false"/>
            <w:i w:val="false"/>
            <w:color w:val="000000"/>
            <w:sz w:val="22"/>
          </w:rPr>
          <w:t>159.20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21—6.16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21—6.17</w:t>
      </w:r>
      <w:r>
        <w:rPr>
          <w:rFonts w:ascii="Times New Roman" w:hAnsi="Times New Roman"/>
          <w:b/>
          <w:i w:val="false"/>
          <w:color w:val="000000"/>
          <w:sz w:val="22"/>
        </w:rPr>
        <w:t xml:space="preserve">(159,252J,272D) </w:t>
      </w:r>
      <w:r>
        <w:rPr>
          <w:rFonts w:ascii="Times New Roman" w:hAnsi="Times New Roman"/>
          <w:b/>
          <w:i w:val="false"/>
          <w:color w:val="000000"/>
          <w:sz w:val="22"/>
        </w:rPr>
        <w:t xml:space="preserve">Release of confidential licensing information for collection purposes. </w:t>
      </w:r>
      <w:r>
        <w:rPr>
          <w:rFonts w:ascii="Times New Roman" w:hAnsi="Times New Roman"/>
          <w:b w:val="false"/>
          <w:i w:val="false"/>
          <w:color w:val="000000"/>
          <w:sz w:val="22"/>
        </w:rPr>
        <w:t xml:space="preserve">Notwithstanding any statutory confidentiality provision, the department may share information with the child support recovery unit or with the centralized collection unit of the department of revenue through manual or automated means for the sole purpose of identifying licensees or applicants subject to enforcement under Iowa Code chapter </w:t>
      </w:r>
      <w:hyperlink r:id="rId10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or </w:t>
      </w:r>
      <w:hyperlink r:id="rId10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9390B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7/8/88—published 7/27/88, effective 7/8/88]</w:t>
      </w:r>
    </w:p>
    <w:p>
      <w:pPr>
        <w:spacing w:before="0" w:after="0"/>
        <w:ind w:left="120"/>
        <w:jc w:val="center"/>
      </w:pPr>
      <w:r>
        <w:rPr>
          <w:rFonts w:ascii="Times New Roman" w:hAnsi="Times New Roman"/>
          <w:b w:val="false"/>
          <w:i w:val="false"/>
          <w:color w:val="000000"/>
          <w:sz w:val="21"/>
        </w:rPr>
        <w:t>[Filed 3/8/96, Notice 1/31/96—published 3/27/96, effective 5/1/96]</w:t>
      </w:r>
    </w:p>
    <w:p>
      <w:pPr>
        <w:spacing w:before="0" w:after="0"/>
        <w:ind w:left="120"/>
        <w:jc w:val="center"/>
      </w:pPr>
      <w:r>
        <w:rPr>
          <w:rFonts w:ascii="Times New Roman" w:hAnsi="Times New Roman"/>
          <w:b w:val="false"/>
          <w:i w:val="false"/>
          <w:color w:val="000000"/>
          <w:sz w:val="21"/>
        </w:rPr>
        <w:t>[Filed ARC 9390B</w:t>
      </w:r>
      <w:r>
        <w:rPr>
          <w:rFonts w:ascii="Times New Roman" w:hAnsi="Times New Roman"/>
          <w:b w:val="false"/>
          <w:i w:val="false"/>
          <w:color w:val="000000"/>
          <w:sz w:val="21"/>
        </w:rPr>
        <w:t xml:space="preserve"> (Notice ARC 9219B, IAB 11/17/10)</w:t>
      </w:r>
      <w:r>
        <w:rPr>
          <w:rFonts w:ascii="Times New Roman" w:hAnsi="Times New Roman"/>
          <w:b w:val="false"/>
          <w:i w:val="false"/>
          <w:color w:val="000000"/>
          <w:sz w:val="21"/>
        </w:rPr>
        <w:t>, IAB 2/23/11, effective 3/30/11]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6.10.pdf" Type="http://schemas.openxmlformats.org/officeDocument/2006/relationships/hyperlink" Id="rId5"/>
    <Relationship TargetMode="External" Target="https://www.legis.iowa.gov/docs/ico/chapter/2A.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21.6.7.pdf" Type="http://schemas.openxmlformats.org/officeDocument/2006/relationships/hyperlink" Id="rId8"/>
    <Relationship TargetMode="External" Target="https://www.legis.iowa.gov/docs/iac/rule/21.6.6.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72.3.pdf" Type="http://schemas.openxmlformats.org/officeDocument/2006/relationships/hyperlink" Id="rId12"/>
    <Relationship TargetMode="External" Target="https://www.legis.iowa.gov/docs/ico/chapter/422.20.pdf" Type="http://schemas.openxmlformats.org/officeDocument/2006/relationships/hyperlink" Id="rId13"/>
    <Relationship TargetMode="External" Target="https://www.legis.iowa.gov/docs/ico/chapter/422.7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1.5.pdf" Type="http://schemas.openxmlformats.org/officeDocument/2006/relationships/hyperlink" Id="rId16"/>
    <Relationship TargetMode="External" Target="https://www.legis.iowa.gov/docs/ico/chapter/17A.3.pdf" Type="http://schemas.openxmlformats.org/officeDocument/2006/relationships/hyperlink" Id="rId17"/>
    <Relationship TargetMode="External" Target="https://www.legis.iowa.gov/docs/ico/chapter/17A.2.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622.10.pdf" Type="http://schemas.openxmlformats.org/officeDocument/2006/relationships/hyperlink" Id="rId21"/>
    <Relationship TargetMode="External" Target="https://www.legis.iowa.gov/docs/ico/chapter/622.11.pdf" Type="http://schemas.openxmlformats.org/officeDocument/2006/relationships/hyperlink" Id="rId22"/>
    <Relationship TargetMode="External" Target="https://www.legis.iowa.gov/docs/ico/chapter/622.10.pdf" Type="http://schemas.openxmlformats.org/officeDocument/2006/relationships/hyperlink" Id="rId23"/>
    <Relationship TargetMode="External" Target="https://www.legis.iowa.gov/docs/ico/chapter/622.11.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ac/rule/21.6.4.pdf" Type="http://schemas.openxmlformats.org/officeDocument/2006/relationships/hyperlink" Id="rId26"/>
    <Relationship TargetMode="External" Target="https://www.legis.iowa.gov/docs/iac/rule/21.6.4.pdf" Type="http://schemas.openxmlformats.org/officeDocument/2006/relationships/hyperlink" Id="rId27"/>
    <Relationship TargetMode="External" Target="https://www.legis.iowa.gov/docs/iac/rule/21.6.1.pdf" Type="http://schemas.openxmlformats.org/officeDocument/2006/relationships/hyperlink" Id="rId28"/>
    <Relationship TargetMode="External" Target="https://www.legis.iowa.gov/docs/ico/chapter/159.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co/chapter/17A.3.pdf" Type="http://schemas.openxmlformats.org/officeDocument/2006/relationships/hyperlink" Id="rId32"/>
    <Relationship TargetMode="External" Target="https://www.legis.iowa.gov/docs/ico/chapter/17A.12.pdf" Type="http://schemas.openxmlformats.org/officeDocument/2006/relationships/hyperlink" Id="rId33"/>
    <Relationship TargetMode="External" Target="https://www.legis.iowa.gov/docs/iac/rule/21.6.14.pdf" Type="http://schemas.openxmlformats.org/officeDocument/2006/relationships/hyperlink" Id="rId34"/>
    <Relationship TargetMode="External" Target="https://www.legis.iowa.gov/docs/iac/rule/21.6.14.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163.pdf" Type="http://schemas.openxmlformats.org/officeDocument/2006/relationships/hyperlink" Id="rId39"/>
    <Relationship TargetMode="External" Target="https://www.legis.iowa.gov/docs/ico/chapter/163A.pdf" Type="http://schemas.openxmlformats.org/officeDocument/2006/relationships/hyperlink" Id="rId40"/>
    <Relationship TargetMode="External" Target="https://www.legis.iowa.gov/docs/ico/chapter/164.pdf" Type="http://schemas.openxmlformats.org/officeDocument/2006/relationships/hyperlink" Id="rId41"/>
    <Relationship TargetMode="External" Target="https://www.legis.iowa.gov/docs/ico/chapter/165.pdf" Type="http://schemas.openxmlformats.org/officeDocument/2006/relationships/hyperlink" Id="rId42"/>
    <Relationship TargetMode="External" Target="https://www.legis.iowa.gov/docs/ico/chapter/166C.pdf" Type="http://schemas.openxmlformats.org/officeDocument/2006/relationships/hyperlink" Id="rId43"/>
    <Relationship TargetMode="External" Target="https://www.legis.iowa.gov/docs/ico/chapter/169A.pdf" Type="http://schemas.openxmlformats.org/officeDocument/2006/relationships/hyperlink" Id="rId44"/>
    <Relationship TargetMode="External" Target="https://www.legis.iowa.gov/docs/ico/chapter/172B.pdf" Type="http://schemas.openxmlformats.org/officeDocument/2006/relationships/hyperlink" Id="rId45"/>
    <Relationship TargetMode="External" Target="https://www.legis.iowa.gov/docs/ico/chapter/162.pdf" Type="http://schemas.openxmlformats.org/officeDocument/2006/relationships/hyperlink" Id="rId46"/>
    <Relationship TargetMode="External" Target="https://www.legis.iowa.gov/docs/ico/chapter/189.pdf" Type="http://schemas.openxmlformats.org/officeDocument/2006/relationships/hyperlink" Id="rId47"/>
    <Relationship TargetMode="External" Target="https://www.legis.iowa.gov/docs/ico/chapter/189A.pdf" Type="http://schemas.openxmlformats.org/officeDocument/2006/relationships/hyperlink" Id="rId48"/>
    <Relationship TargetMode="External" Target="https://www.legis.iowa.gov/docs/ico/chapter/169.pdf" Type="http://schemas.openxmlformats.org/officeDocument/2006/relationships/hyperlink" Id="rId49"/>
    <Relationship TargetMode="External" Target="https://www.legis.iowa.gov/docs/ico/chapter/272C.6.pdf" Type="http://schemas.openxmlformats.org/officeDocument/2006/relationships/hyperlink" Id="rId50"/>
    <Relationship TargetMode="External" Target="https://www.legis.iowa.gov/docs/ico/chapter/203.pdf" Type="http://schemas.openxmlformats.org/officeDocument/2006/relationships/hyperlink" Id="rId51"/>
    <Relationship TargetMode="External" Target="https://www.legis.iowa.gov/docs/ico/chapter/203A.pdf" Type="http://schemas.openxmlformats.org/officeDocument/2006/relationships/hyperlink" Id="rId52"/>
    <Relationship TargetMode="External" Target="https://www.legis.iowa.gov/docs/ico/chapter/203C.pdf" Type="http://schemas.openxmlformats.org/officeDocument/2006/relationships/hyperlink" Id="rId53"/>
    <Relationship TargetMode="External" Target="https://www.legis.iowa.gov/docs/ico/chapter/22.7.pdf" Type="http://schemas.openxmlformats.org/officeDocument/2006/relationships/hyperlink" Id="rId54"/>
    <Relationship TargetMode="External" Target="https://www.legis.iowa.gov/docs/ico/chapter/203.16.pdf" Type="http://schemas.openxmlformats.org/officeDocument/2006/relationships/hyperlink" Id="rId55"/>
    <Relationship TargetMode="External" Target="https://www.legis.iowa.gov/docs/ico/chapter/203C.24.pdf" Type="http://schemas.openxmlformats.org/officeDocument/2006/relationships/hyperlink" Id="rId56"/>
    <Relationship TargetMode="External" Target="https://www.legis.iowa.gov/docs/ico/chapter/189.pdf" Type="http://schemas.openxmlformats.org/officeDocument/2006/relationships/hyperlink" Id="rId57"/>
    <Relationship TargetMode="External" Target="https://www.legis.iowa.gov/docs/ico/chapter/190.pdf" Type="http://schemas.openxmlformats.org/officeDocument/2006/relationships/hyperlink" Id="rId58"/>
    <Relationship TargetMode="External" Target="https://www.legis.iowa.gov/docs/ico/chapter/190A.pdf" Type="http://schemas.openxmlformats.org/officeDocument/2006/relationships/hyperlink" Id="rId59"/>
    <Relationship TargetMode="External" Target="https://www.legis.iowa.gov/docs/ico/chapter/191.pdf" Type="http://schemas.openxmlformats.org/officeDocument/2006/relationships/hyperlink" Id="rId60"/>
    <Relationship TargetMode="External" Target="https://www.legis.iowa.gov/docs/ico/chapter/192.pdf" Type="http://schemas.openxmlformats.org/officeDocument/2006/relationships/hyperlink" Id="rId61"/>
    <Relationship TargetMode="External" Target="https://www.legis.iowa.gov/docs/ico/chapter/194.pdf" Type="http://schemas.openxmlformats.org/officeDocument/2006/relationships/hyperlink" Id="rId62"/>
    <Relationship TargetMode="External" Target="https://www.legis.iowa.gov/docs/ico/chapter/195.pdf" Type="http://schemas.openxmlformats.org/officeDocument/2006/relationships/hyperlink" Id="rId63"/>
    <Relationship TargetMode="External" Target="https://www.legis.iowa.gov/docs/ico/chapter/99D.22.pdf" Type="http://schemas.openxmlformats.org/officeDocument/2006/relationships/hyperlink" Id="rId64"/>
    <Relationship TargetMode="External" Target="https://www.legis.iowa.gov/docs/ico/chapter/208A.pdf" Type="http://schemas.openxmlformats.org/officeDocument/2006/relationships/hyperlink" Id="rId65"/>
    <Relationship TargetMode="External" Target="https://www.legis.iowa.gov/docs/ico/chapter/212.pdf" Type="http://schemas.openxmlformats.org/officeDocument/2006/relationships/hyperlink" Id="rId66"/>
    <Relationship TargetMode="External" Target="https://www.legis.iowa.gov/docs/ico/chapter/214.pdf" Type="http://schemas.openxmlformats.org/officeDocument/2006/relationships/hyperlink" Id="rId67"/>
    <Relationship TargetMode="External" Target="https://www.legis.iowa.gov/docs/ico/chapter/214A.pdf" Type="http://schemas.openxmlformats.org/officeDocument/2006/relationships/hyperlink" Id="rId68"/>
    <Relationship TargetMode="External" Target="https://www.legis.iowa.gov/docs/ico/chapter/215.pdf" Type="http://schemas.openxmlformats.org/officeDocument/2006/relationships/hyperlink" Id="rId69"/>
    <Relationship TargetMode="External" Target="https://www.legis.iowa.gov/docs/ico/chapter/215A.pdf" Type="http://schemas.openxmlformats.org/officeDocument/2006/relationships/hyperlink" Id="rId70"/>
    <Relationship TargetMode="External" Target="https://www.legis.iowa.gov/docs/ico/chapter/206.pdf" Type="http://schemas.openxmlformats.org/officeDocument/2006/relationships/hyperlink" Id="rId71"/>
    <Relationship TargetMode="External" Target="https://www.legis.iowa.gov/docs/ico/chapter/200.pdf" Type="http://schemas.openxmlformats.org/officeDocument/2006/relationships/hyperlink" Id="rId72"/>
    <Relationship TargetMode="External" Target="https://www.legis.iowa.gov/docs/ico/chapter/201.pdf" Type="http://schemas.openxmlformats.org/officeDocument/2006/relationships/hyperlink" Id="rId73"/>
    <Relationship TargetMode="External" Target="https://www.legis.iowa.gov/docs/ico/chapter/199.pdf" Type="http://schemas.openxmlformats.org/officeDocument/2006/relationships/hyperlink" Id="rId74"/>
    <Relationship TargetMode="External" Target="https://www.legis.iowa.gov/docs/ico/chapter/198.pdf" Type="http://schemas.openxmlformats.org/officeDocument/2006/relationships/hyperlink" Id="rId75"/>
    <Relationship TargetMode="External" Target="https://www.legis.iowa.gov/docs/ico/chapter/207.pdf" Type="http://schemas.openxmlformats.org/officeDocument/2006/relationships/hyperlink" Id="rId76"/>
    <Relationship TargetMode="External" Target="https://www.legis.iowa.gov/docs/ico/chapter/208.pdf" Type="http://schemas.openxmlformats.org/officeDocument/2006/relationships/hyperlink" Id="rId77"/>
    <Relationship TargetMode="External" Target="https://www.legis.iowa.gov/docs/ico/chapter/22.7.pdf" Type="http://schemas.openxmlformats.org/officeDocument/2006/relationships/hyperlink" Id="rId78"/>
    <Relationship TargetMode="External" Target="https://www.legis.iowa.gov/docs/ico/chapter/22.7.pdf" Type="http://schemas.openxmlformats.org/officeDocument/2006/relationships/hyperlink" Id="rId79"/>
    <Relationship TargetMode="External" Target="https://www.legis.iowa.gov/docs/ico/chapter/22.7.pdf" Type="http://schemas.openxmlformats.org/officeDocument/2006/relationships/hyperlink" Id="rId80"/>
    <Relationship TargetMode="External" Target="https://www.legis.iowa.gov/docs/ico/chapter/22.7.pdf" Type="http://schemas.openxmlformats.org/officeDocument/2006/relationships/hyperlink" Id="rId81"/>
    <Relationship TargetMode="External" Target="https://www.legis.iowa.gov/docs/ico/chapter/160.pdf" Type="http://schemas.openxmlformats.org/officeDocument/2006/relationships/hyperlink" Id="rId82"/>
    <Relationship TargetMode="External" Target="https://www.legis.iowa.gov/docs/ico/chapter/185.pdf" Type="http://schemas.openxmlformats.org/officeDocument/2006/relationships/hyperlink" Id="rId83"/>
    <Relationship TargetMode="External" Target="https://www.legis.iowa.gov/docs/ico/chapter/185C.pdf" Type="http://schemas.openxmlformats.org/officeDocument/2006/relationships/hyperlink" Id="rId84"/>
    <Relationship TargetMode="External" Target="https://www.legis.iowa.gov/docs/ico/chapter/192A.pdf" Type="http://schemas.openxmlformats.org/officeDocument/2006/relationships/hyperlink" Id="rId85"/>
    <Relationship TargetMode="External" Target="https://www.legis.iowa.gov/docs/ico/chapter/22.7.pdf" Type="http://schemas.openxmlformats.org/officeDocument/2006/relationships/hyperlink" Id="rId86"/>
    <Relationship TargetMode="External" Target="https://www.legis.iowa.gov/docs/ico/chapter/192A.7.pdf" Type="http://schemas.openxmlformats.org/officeDocument/2006/relationships/hyperlink" Id="rId87"/>
    <Relationship TargetMode="External" Target="https://www.legis.iowa.gov/docs/ico/chapter/206.pdf" Type="http://schemas.openxmlformats.org/officeDocument/2006/relationships/hyperlink" Id="rId88"/>
    <Relationship TargetMode="External" Target="https://www.legis.iowa.gov/docs/iac/rule/21.6.14.pdf" Type="http://schemas.openxmlformats.org/officeDocument/2006/relationships/hyperlink" Id="rId89"/>
    <Relationship TargetMode="External" Target="https://www.legis.iowa.gov/docs/iac/rule/21.6.14.pdf" Type="http://schemas.openxmlformats.org/officeDocument/2006/relationships/hyperlink" Id="rId90"/>
    <Relationship TargetMode="External" Target="https://www.legis.iowa.gov/docs/ico/chapter/22.7.pdf" Type="http://schemas.openxmlformats.org/officeDocument/2006/relationships/hyperlink" Id="rId91"/>
    <Relationship TargetMode="External" Target="https://www.legis.iowa.gov/docs/ico/chapter/22.7.pdf" Type="http://schemas.openxmlformats.org/officeDocument/2006/relationships/hyperlink" Id="rId92"/>
    <Relationship TargetMode="External" Target="https://www.legis.iowa.gov/docs/ico/chapter/22.7.pdf" Type="http://schemas.openxmlformats.org/officeDocument/2006/relationships/hyperlink" Id="rId93"/>
    <Relationship TargetMode="External" Target="https://www.legis.iowa.gov/docs/ico/chapter/161A.pdf" Type="http://schemas.openxmlformats.org/officeDocument/2006/relationships/hyperlink" Id="rId94"/>
    <Relationship TargetMode="External" Target="https://www.legis.iowa.gov/docs/ico/chapter/161B.pdf" Type="http://schemas.openxmlformats.org/officeDocument/2006/relationships/hyperlink" Id="rId95"/>
    <Relationship TargetMode="External" Target="https://www.legis.iowa.gov/docs/ico/chapter/175.pdf" Type="http://schemas.openxmlformats.org/officeDocument/2006/relationships/hyperlink" Id="rId96"/>
    <Relationship TargetMode="External" Target="https://www.legis.iowa.gov/docs/iac/rule/21.6.1.pdf" Type="http://schemas.openxmlformats.org/officeDocument/2006/relationships/hyperlink" Id="rId97"/>
    <Relationship TargetMode="External" Target="https://www.legis.iowa.gov/docs/iac/rule/21.6.13.pdf" Type="http://schemas.openxmlformats.org/officeDocument/2006/relationships/hyperlink" Id="rId98"/>
    <Relationship TargetMode="External" Target="https://www.legis.iowa.gov/docs/ico/chapter/17A.2.pdf" Type="http://schemas.openxmlformats.org/officeDocument/2006/relationships/hyperlink" Id="rId99"/>
    <Relationship TargetMode="External" Target="https://www.legis.iowa.gov/docs/ico/chapter/21.5.pdf" Type="http://schemas.openxmlformats.org/officeDocument/2006/relationships/hyperlink" Id="rId100"/>
    <Relationship TargetMode="External" Target="https://www.legis.iowa.gov/docs/ico/chapter/21.3.pdf" Type="http://schemas.openxmlformats.org/officeDocument/2006/relationships/hyperlink" Id="rId101"/>
    <Relationship TargetMode="External" Target="https://www.legis.iowa.gov/docs/ico/chapter/161A.pdf" Type="http://schemas.openxmlformats.org/officeDocument/2006/relationships/hyperlink" Id="rId102"/>
    <Relationship TargetMode="External" Target="https://www.legis.iowa.gov/docs/ico/chapter/161B.pdf" Type="http://schemas.openxmlformats.org/officeDocument/2006/relationships/hyperlink" Id="rId103"/>
    <Relationship TargetMode="External" Target="https://www.legis.iowa.gov/docs/ico/chapter/159.20.pdf" Type="http://schemas.openxmlformats.org/officeDocument/2006/relationships/hyperlink" Id="rId104"/>
    <Relationship TargetMode="External" Target="https://www.legis.iowa.gov/docs/ico/chapter/252J.pdf" Type="http://schemas.openxmlformats.org/officeDocument/2006/relationships/hyperlink" Id="rId105"/>
    <Relationship TargetMode="External" Target="https://www.legis.iowa.gov/docs/ico/chapter/598.pdf" Type="http://schemas.openxmlformats.org/officeDocument/2006/relationships/hyperlink" Id="rId106"/>
    <Relationship TargetMode="External" Target="https://www.legis.iowa.gov/docs/ico/chapter/272D.pdf" Type="http://schemas.openxmlformats.org/officeDocument/2006/relationships/hyperlink" Id="rId107"/>
    <Relationship TargetMode="External" Target="https://www.legis.iowa.gov/docs/ico/chapter/17A.pdf" Type="http://schemas.openxmlformats.org/officeDocument/2006/relationships/hyperlink" Id="rId108"/>
    <Relationship TargetMode="External" Target="https://www.legis.iowa.gov/docs/ico/chapter/22.pdf" Type="http://schemas.openxmlformats.org/officeDocument/2006/relationships/hyperlink" Id="rId109"/>
    <Relationship TargetMode="External" Target="https://www.legis.iowa.gov/docs/ico/chapter/159.pdf" Type="http://schemas.openxmlformats.org/officeDocument/2006/relationships/hyperlink" Id="rId110"/>
    <Relationship TargetMode="External" Target="https://www.legis.iowa.gov/docs/ico/chapter/252J.pdf" Type="http://schemas.openxmlformats.org/officeDocument/2006/relationships/hyperlink" Id="rId111"/>
    <Relationship TargetMode="External" Target="https://www.legis.iowa.gov/docs/ico/chapter/272D.pdf" Type="http://schemas.openxmlformats.org/officeDocument/2006/relationships/hyperlink" Id="rId1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