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GENERAL INDUSTRY SAFETY AND HEALTH RULES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10]</w:t>
      </w:r>
    </w:p>
    <w:p>
      <w:pPr>
        <w:spacing w:before="0" w:after="0"/>
        <w:ind w:left="120"/>
        <w:jc w:val="both"/>
      </w:pPr>
      <w:r>
        <w:rPr>
          <w:rFonts w:ascii="Times New Roman" w:hAnsi="Times New Roman"/>
          <w:b/>
          <w:i w:val="false"/>
          <w:color w:val="000000"/>
          <w:sz w:val="22"/>
        </w:rPr>
        <w:t>875—10.1</w:t>
      </w:r>
      <w:r>
        <w:rPr>
          <w:rFonts w:ascii="Times New Roman" w:hAnsi="Times New Roman"/>
          <w:b/>
          <w:i w:val="false"/>
          <w:color w:val="000000"/>
          <w:sz w:val="22"/>
        </w:rPr>
        <w:t xml:space="preserve">(88) </w:t>
      </w:r>
      <w:r>
        <w:rPr>
          <w:rFonts w:ascii="Times New Roman" w:hAnsi="Times New Roman"/>
          <w:b/>
          <w:i w:val="false"/>
          <w:color w:val="000000"/>
          <w:sz w:val="22"/>
        </w:rPr>
        <w:t xml:space="preserve">Applicability of standards. </w:t>
      </w:r>
      <w:r>
        <w:rPr>
          <w:rFonts w:ascii="Times New Roman" w:hAnsi="Times New Roman"/>
          <w:b w:val="false"/>
          <w:i w:val="false"/>
          <w:color w:val="000000"/>
          <w:sz w:val="22"/>
        </w:rPr>
        <w:t>None of the standards in this chapter shall apply to working conditions of employees with respect to which federal agencies other than the United States Department of Labor exercise statutory authority to prescribe or enforce standards or regulations affecting occupational safety or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875—10.2</w:t>
      </w:r>
      <w:r>
        <w:rPr>
          <w:rFonts w:ascii="Times New Roman" w:hAnsi="Times New Roman"/>
          <w:b/>
          <w:i w:val="false"/>
          <w:color w:val="000000"/>
          <w:sz w:val="22"/>
        </w:rPr>
        <w:t xml:space="preserve">(88)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The standards of agencies of the U.S. Government, and organizations that are not agencies of the U.S. Government that are incorporated by reference in this chapter, have the same force and effect as other standards in this chapter. Only mandatory provisions (i.e., provisions containing the word “shall” or other mandatory language) of standards incorporated by reference are adopted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875—10.3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and requirements for a nationally recognized testing laboratory. </w:t>
      </w:r>
      <w:r>
        <w:rPr>
          <w:rFonts w:ascii="Times New Roman" w:hAnsi="Times New Roman"/>
          <w:b w:val="false"/>
          <w:i w:val="false"/>
          <w:color w:val="000000"/>
          <w:sz w:val="22"/>
        </w:rPr>
        <w:t>The federal regulations adopted at 29 CFR, Chapter XVII, Part 1910, regulation 1910.7 and Appendix A, as published at 53 Fed. Reg. 12120 (April 12, 1988) and amended at 53 Fed. Reg. 16838 (May 11, 1988), 54 Fed. Reg. 24333 (June 7, 1989) and 65 Fed. Reg. 46818 (July 31, 2000)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875—10.4</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rules beginning at 1910.20 and continuing through 1910, as adopted by the United States Secretary of Labor, shall be the rules for implementing Iowa Code chapter </w:t>
      </w:r>
      <w:hyperlink r:id="rId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This rule adopts the Federal Occupational Safety and Health Standards of 29 CFR, Chapter XVII, Part 1910, as published at 37 Fed. Reg. 22102 to 22324 (October 18, 1972) and as amended at:</w:t>
      </w:r>
    </w:p>
    <w:p>
      <w:pPr>
        <w:spacing w:before="0" w:after="0"/>
        <w:ind w:left="120"/>
        <w:jc w:val="both"/>
      </w:pPr>
      <w:r>
        <w:rPr>
          <w:rFonts w:ascii="Times New Roman" w:hAnsi="Times New Roman"/>
          <w:b w:val="false"/>
          <w:i w:val="false"/>
          <w:color w:val="000000"/>
          <w:sz w:val="22"/>
        </w:rPr>
        <w:t>37 Fed. Reg. 23719 (November 8, 1972)</w:t>
      </w:r>
    </w:p>
    <w:p>
      <w:pPr>
        <w:spacing w:before="0" w:after="0"/>
        <w:ind w:left="120"/>
        <w:jc w:val="both"/>
      </w:pPr>
      <w:r>
        <w:rPr>
          <w:rFonts w:ascii="Times New Roman" w:hAnsi="Times New Roman"/>
          <w:b w:val="false"/>
          <w:i w:val="false"/>
          <w:color w:val="000000"/>
          <w:sz w:val="22"/>
        </w:rPr>
        <w:t>37 Fed. Reg. 24749 (November 21, 1972)</w:t>
      </w:r>
    </w:p>
    <w:p>
      <w:pPr>
        <w:spacing w:before="0" w:after="0"/>
        <w:ind w:left="120"/>
        <w:jc w:val="both"/>
      </w:pPr>
      <w:r>
        <w:rPr>
          <w:rFonts w:ascii="Times New Roman" w:hAnsi="Times New Roman"/>
          <w:b w:val="false"/>
          <w:i w:val="false"/>
          <w:color w:val="000000"/>
          <w:sz w:val="22"/>
        </w:rPr>
        <w:t>38 Fed. Reg. 3599 (February 8, 1973)</w:t>
      </w:r>
    </w:p>
    <w:p>
      <w:pPr>
        <w:spacing w:before="0" w:after="0"/>
        <w:ind w:left="120"/>
        <w:jc w:val="both"/>
      </w:pPr>
      <w:r>
        <w:rPr>
          <w:rFonts w:ascii="Times New Roman" w:hAnsi="Times New Roman"/>
          <w:b w:val="false"/>
          <w:i w:val="false"/>
          <w:color w:val="000000"/>
          <w:sz w:val="22"/>
        </w:rPr>
        <w:t>38 Fed. Reg. 9079 (April 10, 1973)</w:t>
      </w:r>
    </w:p>
    <w:p>
      <w:pPr>
        <w:spacing w:before="0" w:after="0"/>
        <w:ind w:left="120"/>
        <w:jc w:val="both"/>
      </w:pPr>
      <w:r>
        <w:rPr>
          <w:rFonts w:ascii="Times New Roman" w:hAnsi="Times New Roman"/>
          <w:b w:val="false"/>
          <w:i w:val="false"/>
          <w:color w:val="000000"/>
          <w:sz w:val="22"/>
        </w:rPr>
        <w:t>38 Fed. Reg. 10932 (May 3, 1973)</w:t>
      </w:r>
    </w:p>
    <w:p>
      <w:pPr>
        <w:spacing w:before="0" w:after="0"/>
        <w:ind w:left="120"/>
        <w:jc w:val="both"/>
      </w:pPr>
      <w:r>
        <w:rPr>
          <w:rFonts w:ascii="Times New Roman" w:hAnsi="Times New Roman"/>
          <w:b w:val="false"/>
          <w:i w:val="false"/>
          <w:color w:val="000000"/>
          <w:sz w:val="22"/>
        </w:rPr>
        <w:t>38 Fed. Reg. 14373 (June 1, 1973)</w:t>
      </w:r>
    </w:p>
    <w:p>
      <w:pPr>
        <w:spacing w:before="0" w:after="0"/>
        <w:ind w:left="120"/>
        <w:jc w:val="both"/>
      </w:pPr>
      <w:r>
        <w:rPr>
          <w:rFonts w:ascii="Times New Roman" w:hAnsi="Times New Roman"/>
          <w:b w:val="false"/>
          <w:i w:val="false"/>
          <w:color w:val="000000"/>
          <w:sz w:val="22"/>
        </w:rPr>
        <w:t>38 Fed. Reg. 16223 (June 21, 1973)</w:t>
      </w:r>
    </w:p>
    <w:p>
      <w:pPr>
        <w:spacing w:before="0" w:after="0"/>
        <w:ind w:left="120"/>
        <w:jc w:val="both"/>
      </w:pPr>
      <w:r>
        <w:rPr>
          <w:rFonts w:ascii="Times New Roman" w:hAnsi="Times New Roman"/>
          <w:b w:val="false"/>
          <w:i w:val="false"/>
          <w:color w:val="000000"/>
          <w:sz w:val="22"/>
        </w:rPr>
        <w:t>38 Fed. Reg. 19030 (July 17, 1973)</w:t>
      </w:r>
    </w:p>
    <w:p>
      <w:pPr>
        <w:spacing w:before="0" w:after="0"/>
        <w:ind w:left="120"/>
        <w:jc w:val="both"/>
      </w:pPr>
      <w:r>
        <w:rPr>
          <w:rFonts w:ascii="Times New Roman" w:hAnsi="Times New Roman"/>
          <w:b w:val="false"/>
          <w:i w:val="false"/>
          <w:color w:val="000000"/>
          <w:sz w:val="22"/>
        </w:rPr>
        <w:t>38 Fed. Reg. 27048 (September 28, 1973)</w:t>
      </w:r>
    </w:p>
    <w:p>
      <w:pPr>
        <w:spacing w:before="0" w:after="0"/>
        <w:ind w:left="120"/>
        <w:jc w:val="both"/>
      </w:pPr>
      <w:r>
        <w:rPr>
          <w:rFonts w:ascii="Times New Roman" w:hAnsi="Times New Roman"/>
          <w:b w:val="false"/>
          <w:i w:val="false"/>
          <w:color w:val="000000"/>
          <w:sz w:val="22"/>
        </w:rPr>
        <w:t>38 Fed. Reg. 28035 (October 11,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1437 (January 9, 1974)</w:t>
      </w:r>
    </w:p>
    <w:p>
      <w:pPr>
        <w:spacing w:before="0" w:after="0"/>
        <w:ind w:left="120"/>
        <w:jc w:val="both"/>
      </w:pPr>
      <w:r>
        <w:rPr>
          <w:rFonts w:ascii="Times New Roman" w:hAnsi="Times New Roman"/>
          <w:b w:val="false"/>
          <w:i w:val="false"/>
          <w:color w:val="000000"/>
          <w:sz w:val="22"/>
        </w:rPr>
        <w:t>39 Fed. Reg. 3760 (January 29, 1974)</w:t>
      </w:r>
    </w:p>
    <w:p>
      <w:pPr>
        <w:spacing w:before="0" w:after="0"/>
        <w:ind w:left="120"/>
        <w:jc w:val="both"/>
      </w:pPr>
      <w:r>
        <w:rPr>
          <w:rFonts w:ascii="Times New Roman" w:hAnsi="Times New Roman"/>
          <w:b w:val="false"/>
          <w:i w:val="false"/>
          <w:color w:val="000000"/>
          <w:sz w:val="22"/>
        </w:rPr>
        <w:t>39 Fed. Reg. 6110 (February 19, 1974)</w:t>
      </w:r>
    </w:p>
    <w:p>
      <w:pPr>
        <w:spacing w:before="0" w:after="0"/>
        <w:ind w:left="120"/>
        <w:jc w:val="both"/>
      </w:pPr>
      <w:r>
        <w:rPr>
          <w:rFonts w:ascii="Times New Roman" w:hAnsi="Times New Roman"/>
          <w:b w:val="false"/>
          <w:i w:val="false"/>
          <w:color w:val="000000"/>
          <w:sz w:val="22"/>
        </w:rPr>
        <w:t>39 Fed. Reg. 9958 (March 15, 1974)</w:t>
      </w:r>
    </w:p>
    <w:p>
      <w:pPr>
        <w:spacing w:before="0" w:after="0"/>
        <w:ind w:left="120"/>
        <w:jc w:val="both"/>
      </w:pPr>
      <w:r>
        <w:rPr>
          <w:rFonts w:ascii="Times New Roman" w:hAnsi="Times New Roman"/>
          <w:b w:val="false"/>
          <w:i w:val="false"/>
          <w:color w:val="000000"/>
          <w:sz w:val="22"/>
        </w:rPr>
        <w:t>39 Fed. Reg. 19468 (June 3, 1974)</w:t>
      </w:r>
    </w:p>
    <w:p>
      <w:pPr>
        <w:spacing w:before="0" w:after="0"/>
        <w:ind w:left="120"/>
        <w:jc w:val="both"/>
      </w:pPr>
      <w:r>
        <w:rPr>
          <w:rFonts w:ascii="Times New Roman" w:hAnsi="Times New Roman"/>
          <w:b w:val="false"/>
          <w:i w:val="false"/>
          <w:color w:val="000000"/>
          <w:sz w:val="22"/>
        </w:rPr>
        <w:t>39 Fed. Reg. 35896 (October 4, 1974)</w:t>
      </w:r>
    </w:p>
    <w:p>
      <w:pPr>
        <w:spacing w:before="0" w:after="0"/>
        <w:ind w:left="120"/>
        <w:jc w:val="both"/>
      </w:pPr>
      <w:r>
        <w:rPr>
          <w:rFonts w:ascii="Times New Roman" w:hAnsi="Times New Roman"/>
          <w:b w:val="false"/>
          <w:i w:val="false"/>
          <w:color w:val="000000"/>
          <w:sz w:val="22"/>
        </w:rPr>
        <w:t>39 Fed. Reg. 41846 (December 3, 1974)</w:t>
      </w:r>
    </w:p>
    <w:p>
      <w:pPr>
        <w:spacing w:before="0" w:after="0"/>
        <w:ind w:left="120"/>
        <w:jc w:val="both"/>
      </w:pPr>
      <w:r>
        <w:rPr>
          <w:rFonts w:ascii="Times New Roman" w:hAnsi="Times New Roman"/>
          <w:b w:val="false"/>
          <w:i w:val="false"/>
          <w:color w:val="000000"/>
          <w:sz w:val="22"/>
        </w:rPr>
        <w:t>39 Fed. Reg. 41848 (December 3, 1974)</w:t>
      </w:r>
    </w:p>
    <w:p>
      <w:pPr>
        <w:spacing w:before="0" w:after="0"/>
        <w:ind w:left="120"/>
        <w:jc w:val="both"/>
      </w:pPr>
      <w:r>
        <w:rPr>
          <w:rFonts w:ascii="Times New Roman" w:hAnsi="Times New Roman"/>
          <w:b w:val="false"/>
          <w:i w:val="false"/>
          <w:color w:val="000000"/>
          <w:sz w:val="22"/>
        </w:rPr>
        <w:t>40 Fed. Reg. 3982 (January 27, 1975)</w:t>
      </w:r>
    </w:p>
    <w:p>
      <w:pPr>
        <w:spacing w:before="0" w:after="0"/>
        <w:ind w:left="120"/>
        <w:jc w:val="both"/>
      </w:pPr>
      <w:r>
        <w:rPr>
          <w:rFonts w:ascii="Times New Roman" w:hAnsi="Times New Roman"/>
          <w:b w:val="false"/>
          <w:i w:val="false"/>
          <w:color w:val="000000"/>
          <w:sz w:val="22"/>
        </w:rPr>
        <w:t>40 Fed. Reg. 13439 (March 26, 1975)</w:t>
      </w:r>
    </w:p>
    <w:p>
      <w:pPr>
        <w:spacing w:before="0" w:after="0"/>
        <w:ind w:left="120"/>
        <w:jc w:val="both"/>
      </w:pPr>
      <w:r>
        <w:rPr>
          <w:rFonts w:ascii="Times New Roman" w:hAnsi="Times New Roman"/>
          <w:b w:val="false"/>
          <w:i w:val="false"/>
          <w:color w:val="000000"/>
          <w:sz w:val="22"/>
        </w:rPr>
        <w:t>40 Fed. Reg. 18446 (April 28, 1975)</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40 Fed. Reg. 23743 (June 2, 1975)</w:t>
      </w:r>
    </w:p>
    <w:p>
      <w:pPr>
        <w:spacing w:before="0" w:after="0"/>
        <w:ind w:left="120"/>
        <w:jc w:val="both"/>
      </w:pPr>
      <w:r>
        <w:rPr>
          <w:rFonts w:ascii="Times New Roman" w:hAnsi="Times New Roman"/>
          <w:b w:val="false"/>
          <w:i w:val="false"/>
          <w:color w:val="000000"/>
          <w:sz w:val="22"/>
        </w:rPr>
        <w:t>40 Fed. Reg. 24522 (June 9, 1975)</w:t>
      </w:r>
    </w:p>
    <w:p>
      <w:pPr>
        <w:spacing w:before="0" w:after="0"/>
        <w:ind w:left="120"/>
        <w:jc w:val="both"/>
      </w:pPr>
      <w:r>
        <w:rPr>
          <w:rFonts w:ascii="Times New Roman" w:hAnsi="Times New Roman"/>
          <w:b w:val="false"/>
          <w:i w:val="false"/>
          <w:color w:val="000000"/>
          <w:sz w:val="22"/>
        </w:rPr>
        <w:t>40 Fed. Reg. 27369 (June 27, 1975)</w:t>
      </w:r>
    </w:p>
    <w:p>
      <w:pPr>
        <w:spacing w:before="0" w:after="0"/>
        <w:ind w:left="120"/>
        <w:jc w:val="both"/>
      </w:pPr>
      <w:r>
        <w:rPr>
          <w:rFonts w:ascii="Times New Roman" w:hAnsi="Times New Roman"/>
          <w:b w:val="false"/>
          <w:i w:val="false"/>
          <w:color w:val="000000"/>
          <w:sz w:val="22"/>
        </w:rPr>
        <w:t>40 Fed. Reg. 31598 (July 28, 1975)</w:t>
      </w:r>
    </w:p>
    <w:p>
      <w:pPr>
        <w:spacing w:before="0" w:after="0"/>
        <w:ind w:left="120"/>
        <w:jc w:val="both"/>
      </w:pPr>
      <w:r>
        <w:rPr>
          <w:rFonts w:ascii="Times New Roman" w:hAnsi="Times New Roman"/>
          <w:b w:val="false"/>
          <w:i w:val="false"/>
          <w:color w:val="000000"/>
          <w:sz w:val="22"/>
        </w:rPr>
        <w:t>41 Fed. Reg. 11504 (March 19, 1976)</w:t>
      </w:r>
    </w:p>
    <w:p>
      <w:pPr>
        <w:spacing w:before="0" w:after="0"/>
        <w:ind w:left="120"/>
        <w:jc w:val="both"/>
      </w:pPr>
      <w:r>
        <w:rPr>
          <w:rFonts w:ascii="Times New Roman" w:hAnsi="Times New Roman"/>
          <w:b w:val="false"/>
          <w:i w:val="false"/>
          <w:color w:val="000000"/>
          <w:sz w:val="22"/>
        </w:rPr>
        <w:t>41 Fed. Reg. 13352 (March 30, 1976)</w:t>
      </w:r>
    </w:p>
    <w:p>
      <w:pPr>
        <w:spacing w:before="0" w:after="0"/>
        <w:ind w:left="120"/>
        <w:jc w:val="both"/>
      </w:pPr>
      <w:r>
        <w:rPr>
          <w:rFonts w:ascii="Times New Roman" w:hAnsi="Times New Roman"/>
          <w:b w:val="false"/>
          <w:i w:val="false"/>
          <w:color w:val="000000"/>
          <w:sz w:val="22"/>
        </w:rPr>
        <w:t>41 Fed. Reg. 35184 (August 20, 1976)</w:t>
      </w:r>
    </w:p>
    <w:p>
      <w:pPr>
        <w:spacing w:before="0" w:after="0"/>
        <w:ind w:left="120"/>
        <w:jc w:val="both"/>
      </w:pPr>
      <w:r>
        <w:rPr>
          <w:rFonts w:ascii="Times New Roman" w:hAnsi="Times New Roman"/>
          <w:b w:val="false"/>
          <w:i w:val="false"/>
          <w:color w:val="000000"/>
          <w:sz w:val="22"/>
        </w:rPr>
        <w:t>41 Fed. Reg. 46784 (October 22, 1976)</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3304 (January 18, 1977)</w:t>
      </w:r>
    </w:p>
    <w:p>
      <w:pPr>
        <w:spacing w:before="0" w:after="0"/>
        <w:ind w:left="120"/>
        <w:jc w:val="both"/>
      </w:pPr>
      <w:r>
        <w:rPr>
          <w:rFonts w:ascii="Times New Roman" w:hAnsi="Times New Roman"/>
          <w:b w:val="false"/>
          <w:i w:val="false"/>
          <w:color w:val="000000"/>
          <w:sz w:val="22"/>
        </w:rPr>
        <w:t>42 Fed. Reg. 45544 (September 9, 1977)</w:t>
      </w:r>
    </w:p>
    <w:p>
      <w:pPr>
        <w:spacing w:before="0" w:after="0"/>
        <w:ind w:left="120"/>
        <w:jc w:val="both"/>
      </w:pPr>
      <w:r>
        <w:rPr>
          <w:rFonts w:ascii="Times New Roman" w:hAnsi="Times New Roman"/>
          <w:b w:val="false"/>
          <w:i w:val="false"/>
          <w:color w:val="000000"/>
          <w:sz w:val="22"/>
        </w:rPr>
        <w:t>42 Fed. Reg. 46540 (September 16,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11527 (March 17, 1978)</w:t>
      </w:r>
    </w:p>
    <w:p>
      <w:pPr>
        <w:spacing w:before="0" w:after="0"/>
        <w:ind w:left="120"/>
        <w:jc w:val="both"/>
      </w:pPr>
      <w:r>
        <w:rPr>
          <w:rFonts w:ascii="Times New Roman" w:hAnsi="Times New Roman"/>
          <w:b w:val="false"/>
          <w:i w:val="false"/>
          <w:color w:val="000000"/>
          <w:sz w:val="22"/>
        </w:rPr>
        <w:t>43 Fed. Reg. 19624 (May 5, 1978)</w:t>
      </w:r>
    </w:p>
    <w:p>
      <w:pPr>
        <w:spacing w:before="0" w:after="0"/>
        <w:ind w:left="120"/>
        <w:jc w:val="both"/>
      </w:pPr>
      <w:r>
        <w:rPr>
          <w:rFonts w:ascii="Times New Roman" w:hAnsi="Times New Roman"/>
          <w:b w:val="false"/>
          <w:i w:val="false"/>
          <w:color w:val="000000"/>
          <w:sz w:val="22"/>
        </w:rPr>
        <w:t>43 Fed. Reg. 27394 (June 23, 1978)</w:t>
      </w:r>
    </w:p>
    <w:p>
      <w:pPr>
        <w:spacing w:before="0" w:after="0"/>
        <w:ind w:left="120"/>
        <w:jc w:val="both"/>
      </w:pPr>
      <w:r>
        <w:rPr>
          <w:rFonts w:ascii="Times New Roman" w:hAnsi="Times New Roman"/>
          <w:b w:val="false"/>
          <w:i w:val="false"/>
          <w:color w:val="000000"/>
          <w:sz w:val="22"/>
        </w:rPr>
        <w:t>43 Fed. Reg. 27434 (June 23, 1978)</w:t>
      </w:r>
    </w:p>
    <w:p>
      <w:pPr>
        <w:spacing w:before="0" w:after="0"/>
        <w:ind w:left="120"/>
        <w:jc w:val="both"/>
      </w:pPr>
      <w:r>
        <w:rPr>
          <w:rFonts w:ascii="Times New Roman" w:hAnsi="Times New Roman"/>
          <w:b w:val="false"/>
          <w:i w:val="false"/>
          <w:color w:val="000000"/>
          <w:sz w:val="22"/>
        </w:rPr>
        <w:t>43 Fed. Reg. 28472 (June 30, 1978)</w:t>
      </w:r>
    </w:p>
    <w:p>
      <w:pPr>
        <w:spacing w:before="0" w:after="0"/>
        <w:ind w:left="120"/>
        <w:jc w:val="both"/>
      </w:pPr>
      <w:r>
        <w:rPr>
          <w:rFonts w:ascii="Times New Roman" w:hAnsi="Times New Roman"/>
          <w:b w:val="false"/>
          <w:i w:val="false"/>
          <w:color w:val="000000"/>
          <w:sz w:val="22"/>
        </w:rPr>
        <w:t>43 Fed. Reg. 28473 (June 30, 1978)</w:t>
      </w:r>
    </w:p>
    <w:p>
      <w:pPr>
        <w:spacing w:before="0" w:after="0"/>
        <w:ind w:left="120"/>
        <w:jc w:val="both"/>
      </w:pPr>
      <w:r>
        <w:rPr>
          <w:rFonts w:ascii="Times New Roman" w:hAnsi="Times New Roman"/>
          <w:b w:val="false"/>
          <w:i w:val="false"/>
          <w:color w:val="000000"/>
          <w:sz w:val="22"/>
        </w:rPr>
        <w:t>43 Fed. Reg. 31330 (July 21, 1978)</w:t>
      </w:r>
    </w:p>
    <w:p>
      <w:pPr>
        <w:spacing w:before="0" w:after="0"/>
        <w:ind w:left="120"/>
        <w:jc w:val="both"/>
      </w:pPr>
      <w:r>
        <w:rPr>
          <w:rFonts w:ascii="Times New Roman" w:hAnsi="Times New Roman"/>
          <w:b w:val="false"/>
          <w:i w:val="false"/>
          <w:color w:val="000000"/>
          <w:sz w:val="22"/>
        </w:rPr>
        <w:t>43 Fed. Reg. 35032 (August 8, 1978)</w:t>
      </w:r>
    </w:p>
    <w:p>
      <w:pPr>
        <w:spacing w:before="0" w:after="0"/>
        <w:ind w:left="120"/>
        <w:jc w:val="both"/>
      </w:pPr>
      <w:r>
        <w:rPr>
          <w:rFonts w:ascii="Times New Roman" w:hAnsi="Times New Roman"/>
          <w:b w:val="false"/>
          <w:i w:val="false"/>
          <w:color w:val="000000"/>
          <w:sz w:val="22"/>
        </w:rPr>
        <w:t>43 Fed. Reg. 45809 (October 3, 1978)</w:t>
      </w:r>
    </w:p>
    <w:p>
      <w:pPr>
        <w:spacing w:before="0" w:after="0"/>
        <w:ind w:left="120"/>
        <w:jc w:val="both"/>
      </w:pPr>
      <w:r>
        <w:rPr>
          <w:rFonts w:ascii="Times New Roman" w:hAnsi="Times New Roman"/>
          <w:b w:val="false"/>
          <w:i w:val="false"/>
          <w:color w:val="000000"/>
          <w:sz w:val="22"/>
        </w:rPr>
        <w:t>43 Fed. Reg. 49744 (October 24, 1978)</w:t>
      </w:r>
    </w:p>
    <w:p>
      <w:pPr>
        <w:spacing w:before="0" w:after="0"/>
        <w:ind w:left="120"/>
        <w:jc w:val="both"/>
      </w:pPr>
      <w:r>
        <w:rPr>
          <w:rFonts w:ascii="Times New Roman" w:hAnsi="Times New Roman"/>
          <w:b w:val="false"/>
          <w:i w:val="false"/>
          <w:color w:val="000000"/>
          <w:sz w:val="22"/>
        </w:rPr>
        <w:t>43 Fed. Reg. 51759 (November 7, 1978)</w:t>
      </w:r>
    </w:p>
    <w:p>
      <w:pPr>
        <w:spacing w:before="0" w:after="0"/>
        <w:ind w:left="120"/>
        <w:jc w:val="both"/>
      </w:pPr>
      <w:r>
        <w:rPr>
          <w:rFonts w:ascii="Times New Roman" w:hAnsi="Times New Roman"/>
          <w:b w:val="false"/>
          <w:i w:val="false"/>
          <w:color w:val="000000"/>
          <w:sz w:val="22"/>
        </w:rPr>
        <w:t>43 Fed. Reg. 53007 (November 14, 1978)</w:t>
      </w:r>
    </w:p>
    <w:p>
      <w:pPr>
        <w:spacing w:before="0" w:after="0"/>
        <w:ind w:left="120"/>
        <w:jc w:val="both"/>
      </w:pPr>
      <w:r>
        <w:rPr>
          <w:rFonts w:ascii="Times New Roman" w:hAnsi="Times New Roman"/>
          <w:b w:val="false"/>
          <w:i w:val="false"/>
          <w:color w:val="000000"/>
          <w:sz w:val="22"/>
        </w:rPr>
        <w:t>43 Fed. Reg. 56893 (December 5, 1978)</w:t>
      </w:r>
    </w:p>
    <w:p>
      <w:pPr>
        <w:spacing w:before="0" w:after="0"/>
        <w:ind w:left="120"/>
        <w:jc w:val="both"/>
      </w:pPr>
      <w:r>
        <w:rPr>
          <w:rFonts w:ascii="Times New Roman" w:hAnsi="Times New Roman"/>
          <w:b w:val="false"/>
          <w:i w:val="false"/>
          <w:color w:val="000000"/>
          <w:sz w:val="22"/>
        </w:rPr>
        <w:t>43 Fed. Reg. 57602 (December 8, 1978)</w:t>
      </w:r>
    </w:p>
    <w:p>
      <w:pPr>
        <w:spacing w:before="0" w:after="0"/>
        <w:ind w:left="120"/>
        <w:jc w:val="both"/>
      </w:pPr>
      <w:r>
        <w:rPr>
          <w:rFonts w:ascii="Times New Roman" w:hAnsi="Times New Roman"/>
          <w:b w:val="false"/>
          <w:i w:val="false"/>
          <w:color w:val="000000"/>
          <w:sz w:val="22"/>
        </w:rPr>
        <w:t>44 Fed. Reg. 5447 (January 26, 1979)</w:t>
      </w:r>
    </w:p>
    <w:p>
      <w:pPr>
        <w:spacing w:before="0" w:after="0"/>
        <w:ind w:left="120"/>
        <w:jc w:val="both"/>
      </w:pPr>
      <w:r>
        <w:rPr>
          <w:rFonts w:ascii="Times New Roman" w:hAnsi="Times New Roman"/>
          <w:b w:val="false"/>
          <w:i w:val="false"/>
          <w:color w:val="000000"/>
          <w:sz w:val="22"/>
        </w:rPr>
        <w:t>44 Fed. Reg. 50338 (August 28, 1979)</w:t>
      </w:r>
    </w:p>
    <w:p>
      <w:pPr>
        <w:spacing w:before="0" w:after="0"/>
        <w:ind w:left="120"/>
        <w:jc w:val="both"/>
      </w:pPr>
      <w:r>
        <w:rPr>
          <w:rFonts w:ascii="Times New Roman" w:hAnsi="Times New Roman"/>
          <w:b w:val="false"/>
          <w:i w:val="false"/>
          <w:color w:val="000000"/>
          <w:sz w:val="22"/>
        </w:rPr>
        <w:t>44 Fed. Reg. 60981 (October 23, 1979)</w:t>
      </w:r>
    </w:p>
    <w:p>
      <w:pPr>
        <w:spacing w:before="0" w:after="0"/>
        <w:ind w:left="120"/>
        <w:jc w:val="both"/>
      </w:pPr>
      <w:r>
        <w:rPr>
          <w:rFonts w:ascii="Times New Roman" w:hAnsi="Times New Roman"/>
          <w:b w:val="false"/>
          <w:i w:val="false"/>
          <w:color w:val="000000"/>
          <w:sz w:val="22"/>
        </w:rPr>
        <w:t>44 Fed. Reg. 68827 (November 30, 1979)</w:t>
      </w:r>
    </w:p>
    <w:p>
      <w:pPr>
        <w:spacing w:before="0" w:after="0"/>
        <w:ind w:left="120"/>
        <w:jc w:val="both"/>
      </w:pPr>
      <w:r>
        <w:rPr>
          <w:rFonts w:ascii="Times New Roman" w:hAnsi="Times New Roman"/>
          <w:b w:val="false"/>
          <w:i w:val="false"/>
          <w:color w:val="000000"/>
          <w:sz w:val="22"/>
        </w:rPr>
        <w:t>45 Fed. Reg. 6713 (January 29, 1980)</w:t>
      </w:r>
    </w:p>
    <w:p>
      <w:pPr>
        <w:spacing w:before="0" w:after="0"/>
        <w:ind w:left="120"/>
        <w:jc w:val="both"/>
      </w:pPr>
      <w:r>
        <w:rPr>
          <w:rFonts w:ascii="Times New Roman" w:hAnsi="Times New Roman"/>
          <w:b w:val="false"/>
          <w:i w:val="false"/>
          <w:color w:val="000000"/>
          <w:sz w:val="22"/>
        </w:rPr>
        <w:t>45 Fed. Reg. 8594 (February 8, 1980)</w:t>
      </w:r>
    </w:p>
    <w:p>
      <w:pPr>
        <w:spacing w:before="0" w:after="0"/>
        <w:ind w:left="120"/>
        <w:jc w:val="both"/>
      </w:pPr>
      <w:r>
        <w:rPr>
          <w:rFonts w:ascii="Times New Roman" w:hAnsi="Times New Roman"/>
          <w:b w:val="false"/>
          <w:i w:val="false"/>
          <w:color w:val="000000"/>
          <w:sz w:val="22"/>
        </w:rPr>
        <w:t>45 Fed. Reg. 12417 (February 26, 1980)</w:t>
      </w:r>
    </w:p>
    <w:p>
      <w:pPr>
        <w:spacing w:before="0" w:after="0"/>
        <w:ind w:left="120"/>
        <w:jc w:val="both"/>
      </w:pPr>
      <w:r>
        <w:rPr>
          <w:rFonts w:ascii="Times New Roman" w:hAnsi="Times New Roman"/>
          <w:b w:val="false"/>
          <w:i w:val="false"/>
          <w:color w:val="000000"/>
          <w:sz w:val="22"/>
        </w:rPr>
        <w:t>45 Fed. Reg. 35277 (May 23, 1980)</w:t>
      </w:r>
    </w:p>
    <w:p>
      <w:pPr>
        <w:spacing w:before="0" w:after="0"/>
        <w:ind w:left="120"/>
        <w:jc w:val="both"/>
      </w:pPr>
      <w:r>
        <w:rPr>
          <w:rFonts w:ascii="Times New Roman" w:hAnsi="Times New Roman"/>
          <w:b w:val="false"/>
          <w:i w:val="false"/>
          <w:color w:val="000000"/>
          <w:sz w:val="22"/>
        </w:rPr>
        <w:t>45 Fed. Reg. 41634 (June 20, 1980)</w:t>
      </w:r>
    </w:p>
    <w:p>
      <w:pPr>
        <w:spacing w:before="0" w:after="0"/>
        <w:ind w:left="120"/>
        <w:jc w:val="both"/>
      </w:pPr>
      <w:r>
        <w:rPr>
          <w:rFonts w:ascii="Times New Roman" w:hAnsi="Times New Roman"/>
          <w:b w:val="false"/>
          <w:i w:val="false"/>
          <w:color w:val="000000"/>
          <w:sz w:val="22"/>
        </w:rPr>
        <w:t>45 Fed. Reg. 54333 (August 15, 1980)</w:t>
      </w:r>
    </w:p>
    <w:p>
      <w:pPr>
        <w:spacing w:before="0" w:after="0"/>
        <w:ind w:left="120"/>
        <w:jc w:val="both"/>
      </w:pPr>
      <w:r>
        <w:rPr>
          <w:rFonts w:ascii="Times New Roman" w:hAnsi="Times New Roman"/>
          <w:b w:val="false"/>
          <w:i w:val="false"/>
          <w:color w:val="000000"/>
          <w:sz w:val="22"/>
        </w:rPr>
        <w:t>45 Fed. Reg. 60703 (September 12, 1980)</w:t>
      </w:r>
    </w:p>
    <w:p>
      <w:pPr>
        <w:spacing w:before="0" w:after="0"/>
        <w:ind w:left="120"/>
        <w:jc w:val="both"/>
      </w:pPr>
      <w:r>
        <w:rPr>
          <w:rFonts w:ascii="Times New Roman" w:hAnsi="Times New Roman"/>
          <w:b w:val="false"/>
          <w:i w:val="false"/>
          <w:color w:val="000000"/>
          <w:sz w:val="22"/>
        </w:rPr>
        <w:t>46 Fed. Reg. 4056 (January 16, 1981)</w:t>
      </w:r>
    </w:p>
    <w:p>
      <w:pPr>
        <w:spacing w:before="0" w:after="0"/>
        <w:ind w:left="120"/>
        <w:jc w:val="both"/>
      </w:pPr>
      <w:r>
        <w:rPr>
          <w:rFonts w:ascii="Times New Roman" w:hAnsi="Times New Roman"/>
          <w:b w:val="false"/>
          <w:i w:val="false"/>
          <w:color w:val="000000"/>
          <w:sz w:val="22"/>
        </w:rPr>
        <w:t>46 Fed. Reg. 6288 (January 21, 1981)</w:t>
      </w:r>
    </w:p>
    <w:p>
      <w:pPr>
        <w:spacing w:before="0" w:after="0"/>
        <w:ind w:left="120"/>
        <w:jc w:val="both"/>
      </w:pPr>
      <w:r>
        <w:rPr>
          <w:rFonts w:ascii="Times New Roman" w:hAnsi="Times New Roman"/>
          <w:b w:val="false"/>
          <w:i w:val="false"/>
          <w:color w:val="000000"/>
          <w:sz w:val="22"/>
        </w:rPr>
        <w:t>46 Fed. Reg. 24557 (May 1, 1981)</w:t>
      </w:r>
    </w:p>
    <w:p>
      <w:pPr>
        <w:spacing w:before="0" w:after="0"/>
        <w:ind w:left="120"/>
        <w:jc w:val="both"/>
      </w:pPr>
      <w:r>
        <w:rPr>
          <w:rFonts w:ascii="Times New Roman" w:hAnsi="Times New Roman"/>
          <w:b w:val="false"/>
          <w:i w:val="false"/>
          <w:color w:val="000000"/>
          <w:sz w:val="22"/>
        </w:rPr>
        <w:t>46 Fed. Reg. 32022 (June 19, 1981)</w:t>
      </w:r>
    </w:p>
    <w:p>
      <w:pPr>
        <w:spacing w:before="0" w:after="0"/>
        <w:ind w:left="120"/>
        <w:jc w:val="both"/>
      </w:pPr>
      <w:r>
        <w:rPr>
          <w:rFonts w:ascii="Times New Roman" w:hAnsi="Times New Roman"/>
          <w:b w:val="false"/>
          <w:i w:val="false"/>
          <w:color w:val="000000"/>
          <w:sz w:val="22"/>
        </w:rPr>
        <w:t>46 Fed. Reg. 40185 (August 7, 1981)</w:t>
      </w:r>
    </w:p>
    <w:p>
      <w:pPr>
        <w:spacing w:before="0" w:after="0"/>
        <w:ind w:left="120"/>
        <w:jc w:val="both"/>
      </w:pPr>
      <w:r>
        <w:rPr>
          <w:rFonts w:ascii="Times New Roman" w:hAnsi="Times New Roman"/>
          <w:b w:val="false"/>
          <w:i w:val="false"/>
          <w:color w:val="000000"/>
          <w:sz w:val="22"/>
        </w:rPr>
        <w:t>46 Fed. Reg. 2632 (August 21, 1981)</w:t>
      </w:r>
    </w:p>
    <w:p>
      <w:pPr>
        <w:spacing w:before="0" w:after="0"/>
        <w:ind w:left="120"/>
        <w:jc w:val="both"/>
      </w:pPr>
      <w:r>
        <w:rPr>
          <w:rFonts w:ascii="Times New Roman" w:hAnsi="Times New Roman"/>
          <w:b w:val="false"/>
          <w:i w:val="false"/>
          <w:color w:val="000000"/>
          <w:sz w:val="22"/>
        </w:rPr>
        <w:t>46 Fed. Reg. 42632 (August 21, 1981)</w:t>
      </w:r>
    </w:p>
    <w:p>
      <w:pPr>
        <w:spacing w:before="0" w:after="0"/>
        <w:ind w:left="120"/>
        <w:jc w:val="both"/>
      </w:pPr>
      <w:r>
        <w:rPr>
          <w:rFonts w:ascii="Times New Roman" w:hAnsi="Times New Roman"/>
          <w:b w:val="false"/>
          <w:i w:val="false"/>
          <w:color w:val="000000"/>
          <w:sz w:val="22"/>
        </w:rPr>
        <w:t>46 Fed. Reg. 45333 (September 11, 1981)</w:t>
      </w:r>
    </w:p>
    <w:p>
      <w:pPr>
        <w:spacing w:before="0" w:after="0"/>
        <w:ind w:left="120"/>
        <w:jc w:val="both"/>
      </w:pPr>
      <w:r>
        <w:rPr>
          <w:rFonts w:ascii="Times New Roman" w:hAnsi="Times New Roman"/>
          <w:b w:val="false"/>
          <w:i w:val="false"/>
          <w:color w:val="000000"/>
          <w:sz w:val="22"/>
        </w:rPr>
        <w:t>46 Fed. Reg. 60775 (December 11, 1981)</w:t>
      </w:r>
    </w:p>
    <w:p>
      <w:pPr>
        <w:spacing w:before="0" w:after="0"/>
        <w:ind w:left="120"/>
        <w:jc w:val="both"/>
      </w:pPr>
      <w:r>
        <w:rPr>
          <w:rFonts w:ascii="Times New Roman" w:hAnsi="Times New Roman"/>
          <w:b w:val="false"/>
          <w:i w:val="false"/>
          <w:color w:val="000000"/>
          <w:sz w:val="22"/>
        </w:rPr>
        <w:t>47 Fed. Reg. 39161 (September 7, 1982)</w:t>
      </w:r>
    </w:p>
    <w:p>
      <w:pPr>
        <w:spacing w:before="0" w:after="0"/>
        <w:ind w:left="120"/>
        <w:jc w:val="both"/>
      </w:pPr>
      <w:r>
        <w:rPr>
          <w:rFonts w:ascii="Times New Roman" w:hAnsi="Times New Roman"/>
          <w:b w:val="false"/>
          <w:i w:val="false"/>
          <w:color w:val="000000"/>
          <w:sz w:val="22"/>
        </w:rPr>
        <w:t>47 Fed. Reg. 51117 (November 12, 1982)</w:t>
      </w:r>
    </w:p>
    <w:p>
      <w:pPr>
        <w:spacing w:before="0" w:after="0"/>
        <w:ind w:left="120"/>
        <w:jc w:val="both"/>
      </w:pPr>
      <w:r>
        <w:rPr>
          <w:rFonts w:ascii="Times New Roman" w:hAnsi="Times New Roman"/>
          <w:b w:val="false"/>
          <w:i w:val="false"/>
          <w:color w:val="000000"/>
          <w:sz w:val="22"/>
        </w:rPr>
        <w:t>47 Fed. Reg. 53365 (November 26, 1982)</w:t>
      </w:r>
    </w:p>
    <w:p>
      <w:pPr>
        <w:spacing w:before="0" w:after="0"/>
        <w:ind w:left="120"/>
        <w:jc w:val="both"/>
      </w:pPr>
      <w:r>
        <w:rPr>
          <w:rFonts w:ascii="Times New Roman" w:hAnsi="Times New Roman"/>
          <w:b w:val="false"/>
          <w:i w:val="false"/>
          <w:color w:val="000000"/>
          <w:sz w:val="22"/>
        </w:rPr>
        <w:t>48 Fed. Reg. 2768 (January 21, 1983)</w:t>
      </w:r>
    </w:p>
    <w:p>
      <w:pPr>
        <w:spacing w:before="0" w:after="0"/>
        <w:ind w:left="120"/>
        <w:jc w:val="both"/>
      </w:pPr>
      <w:r>
        <w:rPr>
          <w:rFonts w:ascii="Times New Roman" w:hAnsi="Times New Roman"/>
          <w:b w:val="false"/>
          <w:i w:val="false"/>
          <w:color w:val="000000"/>
          <w:sz w:val="22"/>
        </w:rPr>
        <w:t>48 Fed. Reg. 9641 (March 8, 1983)</w:t>
      </w:r>
    </w:p>
    <w:p>
      <w:pPr>
        <w:spacing w:before="0" w:after="0"/>
        <w:ind w:left="120"/>
        <w:jc w:val="both"/>
      </w:pPr>
      <w:r>
        <w:rPr>
          <w:rFonts w:ascii="Times New Roman" w:hAnsi="Times New Roman"/>
          <w:b w:val="false"/>
          <w:i w:val="false"/>
          <w:color w:val="000000"/>
          <w:sz w:val="22"/>
        </w:rPr>
        <w:t>48 Fed. Reg. 9776 (March 8, 1983)</w:t>
      </w:r>
    </w:p>
    <w:p>
      <w:pPr>
        <w:spacing w:before="0" w:after="0"/>
        <w:ind w:left="120"/>
        <w:jc w:val="both"/>
      </w:pPr>
      <w:r>
        <w:rPr>
          <w:rFonts w:ascii="Times New Roman" w:hAnsi="Times New Roman"/>
          <w:b w:val="false"/>
          <w:i w:val="false"/>
          <w:color w:val="000000"/>
          <w:sz w:val="22"/>
        </w:rPr>
        <w:t>48 Fed. Reg. 29687 (June 28, 1983)</w:t>
      </w:r>
    </w:p>
    <w:p>
      <w:pPr>
        <w:spacing w:before="0" w:after="0"/>
        <w:ind w:left="120"/>
        <w:jc w:val="both"/>
      </w:pPr>
      <w:r>
        <w:rPr>
          <w:rFonts w:ascii="Times New Roman" w:hAnsi="Times New Roman"/>
          <w:b w:val="false"/>
          <w:i w:val="false"/>
          <w:color w:val="000000"/>
          <w:sz w:val="22"/>
        </w:rPr>
        <w:t>49 Fed. Reg. 881 (January 6, 1984)</w:t>
      </w:r>
    </w:p>
    <w:p>
      <w:pPr>
        <w:spacing w:before="0" w:after="0"/>
        <w:ind w:left="120"/>
        <w:jc w:val="both"/>
      </w:pPr>
      <w:r>
        <w:rPr>
          <w:rFonts w:ascii="Times New Roman" w:hAnsi="Times New Roman"/>
          <w:b w:val="false"/>
          <w:i w:val="false"/>
          <w:color w:val="000000"/>
          <w:sz w:val="22"/>
        </w:rPr>
        <w:t>49 Fed. Reg. 4350 (February 3, 1984)</w:t>
      </w:r>
    </w:p>
    <w:p>
      <w:pPr>
        <w:spacing w:before="0" w:after="0"/>
        <w:ind w:left="120"/>
        <w:jc w:val="both"/>
      </w:pPr>
      <w:r>
        <w:rPr>
          <w:rFonts w:ascii="Times New Roman" w:hAnsi="Times New Roman"/>
          <w:b w:val="false"/>
          <w:i w:val="false"/>
          <w:color w:val="000000"/>
          <w:sz w:val="22"/>
        </w:rPr>
        <w:t>49 Fed. Reg. 5321 (February 10, 1984)</w:t>
      </w:r>
    </w:p>
    <w:p>
      <w:pPr>
        <w:spacing w:before="0" w:after="0"/>
        <w:ind w:left="120"/>
        <w:jc w:val="both"/>
      </w:pPr>
      <w:r>
        <w:rPr>
          <w:rFonts w:ascii="Times New Roman" w:hAnsi="Times New Roman"/>
          <w:b w:val="false"/>
          <w:i w:val="false"/>
          <w:color w:val="000000"/>
          <w:sz w:val="22"/>
        </w:rPr>
        <w:t>49 Fed. Reg. 25796 (June 22, 1984)</w:t>
      </w:r>
    </w:p>
    <w:p>
      <w:pPr>
        <w:spacing w:before="0" w:after="0"/>
        <w:ind w:left="120"/>
        <w:jc w:val="both"/>
      </w:pPr>
      <w:r>
        <w:rPr>
          <w:rFonts w:ascii="Times New Roman" w:hAnsi="Times New Roman"/>
          <w:b w:val="false"/>
          <w:i w:val="false"/>
          <w:color w:val="000000"/>
          <w:sz w:val="22"/>
        </w:rPr>
        <w:t>50 Fed. Reg. 1050 (January 9, 1985)</w:t>
      </w:r>
    </w:p>
    <w:p>
      <w:pPr>
        <w:spacing w:before="0" w:after="0"/>
        <w:ind w:left="120"/>
        <w:jc w:val="both"/>
      </w:pPr>
      <w:r>
        <w:rPr>
          <w:rFonts w:ascii="Times New Roman" w:hAnsi="Times New Roman"/>
          <w:b w:val="false"/>
          <w:i w:val="false"/>
          <w:color w:val="000000"/>
          <w:sz w:val="22"/>
        </w:rPr>
        <w:t>50 Fed. Reg. 4648 (February 1, 1985)</w:t>
      </w:r>
    </w:p>
    <w:p>
      <w:pPr>
        <w:spacing w:before="0" w:after="0"/>
        <w:ind w:left="120"/>
        <w:jc w:val="both"/>
      </w:pPr>
      <w:r>
        <w:rPr>
          <w:rFonts w:ascii="Times New Roman" w:hAnsi="Times New Roman"/>
          <w:b w:val="false"/>
          <w:i w:val="false"/>
          <w:color w:val="000000"/>
          <w:sz w:val="22"/>
        </w:rPr>
        <w:t>50 Fed. Reg. 9800 (March 12, 1985)</w:t>
      </w:r>
    </w:p>
    <w:p>
      <w:pPr>
        <w:spacing w:before="0" w:after="0"/>
        <w:ind w:left="120"/>
        <w:jc w:val="both"/>
      </w:pPr>
      <w:r>
        <w:rPr>
          <w:rFonts w:ascii="Times New Roman" w:hAnsi="Times New Roman"/>
          <w:b w:val="false"/>
          <w:i w:val="false"/>
          <w:color w:val="000000"/>
          <w:sz w:val="22"/>
        </w:rPr>
        <w:t>50 Fed. Reg. 36992 (September 11, 1985)</w:t>
      </w:r>
    </w:p>
    <w:p>
      <w:pPr>
        <w:spacing w:before="0" w:after="0"/>
        <w:ind w:left="120"/>
        <w:jc w:val="both"/>
      </w:pPr>
      <w:r>
        <w:rPr>
          <w:rFonts w:ascii="Times New Roman" w:hAnsi="Times New Roman"/>
          <w:b w:val="false"/>
          <w:i w:val="false"/>
          <w:color w:val="000000"/>
          <w:sz w:val="22"/>
        </w:rPr>
        <w:t>50 Fed. Reg. 37353 (September 13, 1985)</w:t>
      </w:r>
    </w:p>
    <w:p>
      <w:pPr>
        <w:spacing w:before="0" w:after="0"/>
        <w:ind w:left="120"/>
        <w:jc w:val="both"/>
      </w:pPr>
      <w:r>
        <w:rPr>
          <w:rFonts w:ascii="Times New Roman" w:hAnsi="Times New Roman"/>
          <w:b w:val="false"/>
          <w:i w:val="false"/>
          <w:color w:val="000000"/>
          <w:sz w:val="22"/>
        </w:rPr>
        <w:t>50 Fed. Reg. 41494 (October 11, 1985)</w:t>
      </w:r>
    </w:p>
    <w:p>
      <w:pPr>
        <w:spacing w:before="0" w:after="0"/>
        <w:ind w:left="120"/>
        <w:jc w:val="both"/>
      </w:pPr>
      <w:r>
        <w:rPr>
          <w:rFonts w:ascii="Times New Roman" w:hAnsi="Times New Roman"/>
          <w:b w:val="false"/>
          <w:i w:val="false"/>
          <w:color w:val="000000"/>
          <w:sz w:val="22"/>
        </w:rPr>
        <w:t>50 Fed. Reg. 51173 (December 13, 1985)</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24325 (July 3, 1986)</w:t>
      </w:r>
    </w:p>
    <w:p>
      <w:pPr>
        <w:spacing w:before="0" w:after="0"/>
        <w:ind w:left="120"/>
        <w:jc w:val="both"/>
      </w:pPr>
      <w:r>
        <w:rPr>
          <w:rFonts w:ascii="Times New Roman" w:hAnsi="Times New Roman"/>
          <w:b w:val="false"/>
          <w:i w:val="false"/>
          <w:color w:val="000000"/>
          <w:sz w:val="22"/>
        </w:rPr>
        <w:t>51 Fed. Reg. 25053 (July 10, 1986)</w:t>
      </w:r>
    </w:p>
    <w:p>
      <w:pPr>
        <w:spacing w:before="0" w:after="0"/>
        <w:ind w:left="120"/>
        <w:jc w:val="both"/>
      </w:pPr>
      <w:r>
        <w:rPr>
          <w:rFonts w:ascii="Times New Roman" w:hAnsi="Times New Roman"/>
          <w:b w:val="false"/>
          <w:i w:val="false"/>
          <w:color w:val="000000"/>
          <w:sz w:val="22"/>
        </w:rPr>
        <w:t>51 Fed. Reg. 33033 (September 18, 1986)</w:t>
      </w:r>
    </w:p>
    <w:p>
      <w:pPr>
        <w:spacing w:before="0" w:after="0"/>
        <w:ind w:left="120"/>
        <w:jc w:val="both"/>
      </w:pPr>
      <w:r>
        <w:rPr>
          <w:rFonts w:ascii="Times New Roman" w:hAnsi="Times New Roman"/>
          <w:b w:val="false"/>
          <w:i w:val="false"/>
          <w:color w:val="000000"/>
          <w:sz w:val="22"/>
        </w:rPr>
        <w:t>51 Fed. Reg. 33260 (September 19, 1986)</w:t>
      </w:r>
    </w:p>
    <w:p>
      <w:pPr>
        <w:spacing w:before="0" w:after="0"/>
        <w:ind w:left="120"/>
        <w:jc w:val="both"/>
      </w:pPr>
      <w:r>
        <w:rPr>
          <w:rFonts w:ascii="Times New Roman" w:hAnsi="Times New Roman"/>
          <w:b w:val="false"/>
          <w:i w:val="false"/>
          <w:color w:val="000000"/>
          <w:sz w:val="22"/>
        </w:rPr>
        <w:t>51 Fed. Reg. 34560 (September 29, 1986)</w:t>
      </w:r>
    </w:p>
    <w:p>
      <w:pPr>
        <w:spacing w:before="0" w:after="0"/>
        <w:ind w:left="120"/>
        <w:jc w:val="both"/>
      </w:pPr>
      <w:r>
        <w:rPr>
          <w:rFonts w:ascii="Times New Roman" w:hAnsi="Times New Roman"/>
          <w:b w:val="false"/>
          <w:i w:val="false"/>
          <w:color w:val="000000"/>
          <w:sz w:val="22"/>
        </w:rPr>
        <w:t>51 Fed. Reg. 45663 (December 19, 1986)</w:t>
      </w:r>
    </w:p>
    <w:p>
      <w:pPr>
        <w:spacing w:before="0" w:after="0"/>
        <w:ind w:left="120"/>
        <w:jc w:val="both"/>
      </w:pPr>
      <w:r>
        <w:rPr>
          <w:rFonts w:ascii="Times New Roman" w:hAnsi="Times New Roman"/>
          <w:b w:val="false"/>
          <w:i w:val="false"/>
          <w:color w:val="000000"/>
          <w:sz w:val="22"/>
        </w:rPr>
        <w:t>52 Fed. Reg. 16241 (May 4, 1987)</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34562 (September 11, 1987)</w:t>
      </w:r>
    </w:p>
    <w:p>
      <w:pPr>
        <w:spacing w:before="0" w:after="0"/>
        <w:ind w:left="120"/>
        <w:jc w:val="both"/>
      </w:pPr>
      <w:r>
        <w:rPr>
          <w:rFonts w:ascii="Times New Roman" w:hAnsi="Times New Roman"/>
          <w:b w:val="false"/>
          <w:i w:val="false"/>
          <w:color w:val="000000"/>
          <w:sz w:val="22"/>
        </w:rPr>
        <w:t>52 Fed. Reg. 36026 (September 25, 1987)</w:t>
      </w:r>
    </w:p>
    <w:p>
      <w:pPr>
        <w:spacing w:before="0" w:after="0"/>
        <w:ind w:left="120"/>
        <w:jc w:val="both"/>
      </w:pPr>
      <w:r>
        <w:rPr>
          <w:rFonts w:ascii="Times New Roman" w:hAnsi="Times New Roman"/>
          <w:b w:val="false"/>
          <w:i w:val="false"/>
          <w:color w:val="000000"/>
          <w:sz w:val="22"/>
        </w:rPr>
        <w:t>52 Fed. Reg. 36387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52 Fed. Reg. 49624 (December 31, 1987)</w:t>
      </w:r>
    </w:p>
    <w:p>
      <w:pPr>
        <w:spacing w:before="0" w:after="0"/>
        <w:ind w:left="120"/>
        <w:jc w:val="both"/>
      </w:pPr>
      <w:r>
        <w:rPr>
          <w:rFonts w:ascii="Times New Roman" w:hAnsi="Times New Roman"/>
          <w:b w:val="false"/>
          <w:i w:val="false"/>
          <w:color w:val="000000"/>
          <w:sz w:val="22"/>
        </w:rPr>
        <w:t>53 Fed. Reg. 6629 (March 2, 1988)</w:t>
      </w:r>
    </w:p>
    <w:p>
      <w:pPr>
        <w:spacing w:before="0" w:after="0"/>
        <w:ind w:left="120"/>
        <w:jc w:val="both"/>
      </w:pPr>
      <w:r>
        <w:rPr>
          <w:rFonts w:ascii="Times New Roman" w:hAnsi="Times New Roman"/>
          <w:b w:val="false"/>
          <w:i w:val="false"/>
          <w:color w:val="000000"/>
          <w:sz w:val="22"/>
        </w:rPr>
        <w:t>53 Fed. Reg. 8352 (March 14, 1988)</w:t>
      </w:r>
    </w:p>
    <w:p>
      <w:pPr>
        <w:spacing w:before="0" w:after="0"/>
        <w:ind w:left="120"/>
        <w:jc w:val="both"/>
      </w:pPr>
      <w:r>
        <w:rPr>
          <w:rFonts w:ascii="Times New Roman" w:hAnsi="Times New Roman"/>
          <w:b w:val="false"/>
          <w:i w:val="false"/>
          <w:color w:val="000000"/>
          <w:sz w:val="22"/>
        </w:rPr>
        <w:t>53 Fed. Reg. 11436 (April 6, 1988)</w:t>
      </w:r>
    </w:p>
    <w:p>
      <w:pPr>
        <w:spacing w:before="0" w:after="0"/>
        <w:ind w:left="120"/>
        <w:jc w:val="both"/>
      </w:pPr>
      <w:r>
        <w:rPr>
          <w:rFonts w:ascii="Times New Roman" w:hAnsi="Times New Roman"/>
          <w:b w:val="false"/>
          <w:i w:val="false"/>
          <w:color w:val="000000"/>
          <w:sz w:val="22"/>
        </w:rPr>
        <w:t>53 Fed. Reg. 12120 (April 12, 1988)</w:t>
      </w:r>
    </w:p>
    <w:p>
      <w:pPr>
        <w:spacing w:before="0" w:after="0"/>
        <w:ind w:left="120"/>
        <w:jc w:val="both"/>
      </w:pPr>
      <w:r>
        <w:rPr>
          <w:rFonts w:ascii="Times New Roman" w:hAnsi="Times New Roman"/>
          <w:b w:val="false"/>
          <w:i w:val="false"/>
          <w:color w:val="000000"/>
          <w:sz w:val="22"/>
        </w:rPr>
        <w:t>53 Fed. Reg. 16838 (May 11, 1988)</w:t>
      </w:r>
    </w:p>
    <w:p>
      <w:pPr>
        <w:spacing w:before="0" w:after="0"/>
        <w:ind w:left="120"/>
        <w:jc w:val="both"/>
      </w:pPr>
      <w:r>
        <w:rPr>
          <w:rFonts w:ascii="Times New Roman" w:hAnsi="Times New Roman"/>
          <w:b w:val="false"/>
          <w:i w:val="false"/>
          <w:color w:val="000000"/>
          <w:sz w:val="22"/>
        </w:rPr>
        <w:t>53 Fed. Reg. 17695 (May 18,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27960 (July 26, 1988)</w:t>
      </w:r>
    </w:p>
    <w:p>
      <w:pPr>
        <w:spacing w:before="0" w:after="0"/>
        <w:ind w:left="120"/>
        <w:jc w:val="both"/>
      </w:pPr>
      <w:r>
        <w:rPr>
          <w:rFonts w:ascii="Times New Roman" w:hAnsi="Times New Roman"/>
          <w:b w:val="false"/>
          <w:i w:val="false"/>
          <w:color w:val="000000"/>
          <w:sz w:val="22"/>
        </w:rPr>
        <w:t>53 Fed. Reg. 34736 (September 8, 1988)</w:t>
      </w:r>
    </w:p>
    <w:p>
      <w:pPr>
        <w:spacing w:before="0" w:after="0"/>
        <w:ind w:left="120"/>
        <w:jc w:val="both"/>
      </w:pPr>
      <w:r>
        <w:rPr>
          <w:rFonts w:ascii="Times New Roman" w:hAnsi="Times New Roman"/>
          <w:b w:val="false"/>
          <w:i w:val="false"/>
          <w:color w:val="000000"/>
          <w:sz w:val="22"/>
        </w:rPr>
        <w:t>53 Fed. Reg. 35625 (September 14,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53 Fed. Reg. 38162 (September 29, 1988)</w:t>
      </w:r>
    </w:p>
    <w:p>
      <w:pPr>
        <w:spacing w:before="0" w:after="0"/>
        <w:ind w:left="120"/>
        <w:jc w:val="both"/>
      </w:pPr>
      <w:r>
        <w:rPr>
          <w:rFonts w:ascii="Times New Roman" w:hAnsi="Times New Roman"/>
          <w:b w:val="false"/>
          <w:i w:val="false"/>
          <w:color w:val="000000"/>
          <w:sz w:val="22"/>
        </w:rPr>
        <w:t>53 Fed. Reg. 39581 (October 7, 1988)</w:t>
      </w:r>
    </w:p>
    <w:p>
      <w:pPr>
        <w:spacing w:before="0" w:after="0"/>
        <w:ind w:left="120"/>
        <w:jc w:val="both"/>
      </w:pPr>
      <w:r>
        <w:rPr>
          <w:rFonts w:ascii="Times New Roman" w:hAnsi="Times New Roman"/>
          <w:b w:val="false"/>
          <w:i w:val="false"/>
          <w:color w:val="000000"/>
          <w:sz w:val="22"/>
        </w:rPr>
        <w:t>53 Fed. Reg. 45080 (November 8, 1988)</w:t>
      </w:r>
    </w:p>
    <w:p>
      <w:pPr>
        <w:spacing w:before="0" w:after="0"/>
        <w:ind w:left="120"/>
        <w:jc w:val="both"/>
      </w:pPr>
      <w:r>
        <w:rPr>
          <w:rFonts w:ascii="Times New Roman" w:hAnsi="Times New Roman"/>
          <w:b w:val="false"/>
          <w:i w:val="false"/>
          <w:color w:val="000000"/>
          <w:sz w:val="22"/>
        </w:rPr>
        <w:t>53 Fed. Reg. 47188 (November 22, 1988)</w:t>
      </w:r>
    </w:p>
    <w:p>
      <w:pPr>
        <w:spacing w:before="0" w:after="0"/>
        <w:ind w:left="120"/>
        <w:jc w:val="both"/>
      </w:pPr>
      <w:r>
        <w:rPr>
          <w:rFonts w:ascii="Times New Roman" w:hAnsi="Times New Roman"/>
          <w:b w:val="false"/>
          <w:i w:val="false"/>
          <w:color w:val="000000"/>
          <w:sz w:val="22"/>
        </w:rPr>
        <w:t>53 Fed. Reg. 49981 (December 13, 1988)</w:t>
      </w:r>
    </w:p>
    <w:p>
      <w:pPr>
        <w:spacing w:before="0" w:after="0"/>
        <w:ind w:left="120"/>
        <w:jc w:val="both"/>
      </w:pPr>
      <w:r>
        <w:rPr>
          <w:rFonts w:ascii="Times New Roman" w:hAnsi="Times New Roman"/>
          <w:b w:val="false"/>
          <w:i w:val="false"/>
          <w:color w:val="000000"/>
          <w:sz w:val="22"/>
        </w:rPr>
        <w:t>54 Fed. Reg. 2920 (January 19, 1989)</w:t>
      </w:r>
    </w:p>
    <w:p>
      <w:pPr>
        <w:spacing w:before="0" w:after="0"/>
        <w:ind w:left="120"/>
        <w:jc w:val="both"/>
      </w:pPr>
      <w:r>
        <w:rPr>
          <w:rFonts w:ascii="Times New Roman" w:hAnsi="Times New Roman"/>
          <w:b w:val="false"/>
          <w:i w:val="false"/>
          <w:color w:val="000000"/>
          <w:sz w:val="22"/>
        </w:rPr>
        <w:t>54 Fed. Reg. 6888 (February 15, 1989)</w:t>
      </w:r>
    </w:p>
    <w:p>
      <w:pPr>
        <w:spacing w:before="0" w:after="0"/>
        <w:ind w:left="120"/>
        <w:jc w:val="both"/>
      </w:pPr>
      <w:r>
        <w:rPr>
          <w:rFonts w:ascii="Times New Roman" w:hAnsi="Times New Roman"/>
          <w:b w:val="false"/>
          <w:i w:val="false"/>
          <w:color w:val="000000"/>
          <w:sz w:val="22"/>
        </w:rPr>
        <w:t>54 Fed. Reg. 9317 (March 6, 1989)</w:t>
      </w:r>
    </w:p>
    <w:p>
      <w:pPr>
        <w:spacing w:before="0" w:after="0"/>
        <w:ind w:left="120"/>
        <w:jc w:val="both"/>
      </w:pPr>
      <w:r>
        <w:rPr>
          <w:rFonts w:ascii="Times New Roman" w:hAnsi="Times New Roman"/>
          <w:b w:val="false"/>
          <w:i w:val="false"/>
          <w:color w:val="000000"/>
          <w:sz w:val="22"/>
        </w:rPr>
        <w:t>54 Fed. Reg. 12792 (March 28, 1989)</w:t>
      </w:r>
    </w:p>
    <w:p>
      <w:pPr>
        <w:spacing w:before="0" w:after="0"/>
        <w:ind w:left="120"/>
        <w:jc w:val="both"/>
      </w:pPr>
      <w:r>
        <w:rPr>
          <w:rFonts w:ascii="Times New Roman" w:hAnsi="Times New Roman"/>
          <w:b w:val="false"/>
          <w:i w:val="false"/>
          <w:color w:val="000000"/>
          <w:sz w:val="22"/>
        </w:rPr>
        <w:t>54 Fed. Reg. 28054 (July 5, 1989)</w:t>
      </w:r>
    </w:p>
    <w:p>
      <w:pPr>
        <w:spacing w:before="0" w:after="0"/>
        <w:ind w:left="120"/>
        <w:jc w:val="both"/>
      </w:pPr>
      <w:r>
        <w:rPr>
          <w:rFonts w:ascii="Times New Roman" w:hAnsi="Times New Roman"/>
          <w:b w:val="false"/>
          <w:i w:val="false"/>
          <w:color w:val="000000"/>
          <w:sz w:val="22"/>
        </w:rPr>
        <w:t>54 Fed. Reg. 29274 (July 11, 1989)</w:t>
      </w:r>
    </w:p>
    <w:p>
      <w:pPr>
        <w:spacing w:before="0" w:after="0"/>
        <w:ind w:left="120"/>
        <w:jc w:val="both"/>
      </w:pPr>
      <w:r>
        <w:rPr>
          <w:rFonts w:ascii="Times New Roman" w:hAnsi="Times New Roman"/>
          <w:b w:val="false"/>
          <w:i w:val="false"/>
          <w:color w:val="000000"/>
          <w:sz w:val="22"/>
        </w:rPr>
        <w:t>54 Fed. Reg. 29545 (July 13, 1989)</w:t>
      </w:r>
    </w:p>
    <w:p>
      <w:pPr>
        <w:spacing w:before="0" w:after="0"/>
        <w:ind w:left="120"/>
        <w:jc w:val="both"/>
      </w:pPr>
      <w:r>
        <w:rPr>
          <w:rFonts w:ascii="Times New Roman" w:hAnsi="Times New Roman"/>
          <w:b w:val="false"/>
          <w:i w:val="false"/>
          <w:color w:val="000000"/>
          <w:sz w:val="22"/>
        </w:rPr>
        <w:t>54 Fed. Reg. 30704 (July 21, 1989)</w:t>
      </w:r>
    </w:p>
    <w:p>
      <w:pPr>
        <w:spacing w:before="0" w:after="0"/>
        <w:ind w:left="120"/>
        <w:jc w:val="both"/>
      </w:pPr>
      <w:r>
        <w:rPr>
          <w:rFonts w:ascii="Times New Roman" w:hAnsi="Times New Roman"/>
          <w:b w:val="false"/>
          <w:i w:val="false"/>
          <w:color w:val="000000"/>
          <w:sz w:val="22"/>
        </w:rPr>
        <w:t>54 Fed. Reg. 31456 (July 28, 1989)</w:t>
      </w:r>
    </w:p>
    <w:p>
      <w:pPr>
        <w:spacing w:before="0" w:after="0"/>
        <w:ind w:left="120"/>
        <w:jc w:val="both"/>
      </w:pPr>
      <w:r>
        <w:rPr>
          <w:rFonts w:ascii="Times New Roman" w:hAnsi="Times New Roman"/>
          <w:b w:val="false"/>
          <w:i w:val="false"/>
          <w:color w:val="000000"/>
          <w:sz w:val="22"/>
        </w:rPr>
        <w:t>54 Fed. Reg. 36687 (September 1, 1989)</w:t>
      </w:r>
    </w:p>
    <w:p>
      <w:pPr>
        <w:spacing w:before="0" w:after="0"/>
        <w:ind w:left="120"/>
        <w:jc w:val="both"/>
      </w:pPr>
      <w:r>
        <w:rPr>
          <w:rFonts w:ascii="Times New Roman" w:hAnsi="Times New Roman"/>
          <w:b w:val="false"/>
          <w:i w:val="false"/>
          <w:color w:val="000000"/>
          <w:sz w:val="22"/>
        </w:rPr>
        <w:t>54 Fed. Reg. 36767 (September 5, 1989)</w:t>
      </w:r>
    </w:p>
    <w:p>
      <w:pPr>
        <w:spacing w:before="0" w:after="0"/>
        <w:ind w:left="120"/>
        <w:jc w:val="both"/>
      </w:pPr>
      <w:r>
        <w:rPr>
          <w:rFonts w:ascii="Times New Roman" w:hAnsi="Times New Roman"/>
          <w:b w:val="false"/>
          <w:i w:val="false"/>
          <w:color w:val="000000"/>
          <w:sz w:val="22"/>
        </w:rPr>
        <w:t>54 Fed. Reg. 37531 (September 11, 1989)</w:t>
      </w:r>
    </w:p>
    <w:p>
      <w:pPr>
        <w:spacing w:before="0" w:after="0"/>
        <w:ind w:left="120"/>
        <w:jc w:val="both"/>
      </w:pPr>
      <w:r>
        <w:rPr>
          <w:rFonts w:ascii="Times New Roman" w:hAnsi="Times New Roman"/>
          <w:b w:val="false"/>
          <w:i w:val="false"/>
          <w:color w:val="000000"/>
          <w:sz w:val="22"/>
        </w:rPr>
        <w:t>54 Fed. Reg. 41364 (October 6, 1989)</w:t>
      </w:r>
    </w:p>
    <w:p>
      <w:pPr>
        <w:spacing w:before="0" w:after="0"/>
        <w:ind w:left="120"/>
        <w:jc w:val="both"/>
      </w:pPr>
      <w:r>
        <w:rPr>
          <w:rFonts w:ascii="Times New Roman" w:hAnsi="Times New Roman"/>
          <w:b w:val="false"/>
          <w:i w:val="false"/>
          <w:color w:val="000000"/>
          <w:sz w:val="22"/>
        </w:rPr>
        <w:t>54 Fed. Reg. 46610 (November 6, 1989)</w:t>
      </w:r>
    </w:p>
    <w:p>
      <w:pPr>
        <w:spacing w:before="0" w:after="0"/>
        <w:ind w:left="120"/>
        <w:jc w:val="both"/>
      </w:pPr>
      <w:r>
        <w:rPr>
          <w:rFonts w:ascii="Times New Roman" w:hAnsi="Times New Roman"/>
          <w:b w:val="false"/>
          <w:i w:val="false"/>
          <w:color w:val="000000"/>
          <w:sz w:val="22"/>
        </w:rPr>
        <w:t>54 Fed. Reg. 47513 (November 15, 1989)</w:t>
      </w:r>
    </w:p>
    <w:p>
      <w:pPr>
        <w:spacing w:before="0" w:after="0"/>
        <w:ind w:left="120"/>
        <w:jc w:val="both"/>
      </w:pPr>
      <w:r>
        <w:rPr>
          <w:rFonts w:ascii="Times New Roman" w:hAnsi="Times New Roman"/>
          <w:b w:val="false"/>
          <w:i w:val="false"/>
          <w:color w:val="000000"/>
          <w:sz w:val="22"/>
        </w:rPr>
        <w:t>54 Fed. Reg. 49971 (December 4, 1989)</w:t>
      </w:r>
    </w:p>
    <w:p>
      <w:pPr>
        <w:spacing w:before="0" w:after="0"/>
        <w:ind w:left="120"/>
        <w:jc w:val="both"/>
      </w:pPr>
      <w:r>
        <w:rPr>
          <w:rFonts w:ascii="Times New Roman" w:hAnsi="Times New Roman"/>
          <w:b w:val="false"/>
          <w:i w:val="false"/>
          <w:color w:val="000000"/>
          <w:sz w:val="22"/>
        </w:rPr>
        <w:t>54 Fed. Reg. 50372 (December 6,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55 Fed. Reg. 3146 (January 30, 1990)</w:t>
      </w:r>
    </w:p>
    <w:p>
      <w:pPr>
        <w:spacing w:before="0" w:after="0"/>
        <w:ind w:left="120"/>
        <w:jc w:val="both"/>
      </w:pPr>
      <w:r>
        <w:rPr>
          <w:rFonts w:ascii="Times New Roman" w:hAnsi="Times New Roman"/>
          <w:b w:val="false"/>
          <w:i w:val="false"/>
          <w:color w:val="000000"/>
          <w:sz w:val="22"/>
        </w:rPr>
        <w:t>55 Fed. Reg. 3300 (January 31, 1990)</w:t>
      </w:r>
    </w:p>
    <w:p>
      <w:pPr>
        <w:spacing w:before="0" w:after="0"/>
        <w:ind w:left="120"/>
        <w:jc w:val="both"/>
      </w:pPr>
      <w:r>
        <w:rPr>
          <w:rFonts w:ascii="Times New Roman" w:hAnsi="Times New Roman"/>
          <w:b w:val="false"/>
          <w:i w:val="false"/>
          <w:color w:val="000000"/>
          <w:sz w:val="22"/>
        </w:rPr>
        <w:t>55 Fed. Reg. 3723 (February 5, 1990)</w:t>
      </w:r>
    </w:p>
    <w:p>
      <w:pPr>
        <w:spacing w:before="0" w:after="0"/>
        <w:ind w:left="120"/>
        <w:jc w:val="both"/>
      </w:pPr>
      <w:r>
        <w:rPr>
          <w:rFonts w:ascii="Times New Roman" w:hAnsi="Times New Roman"/>
          <w:b w:val="false"/>
          <w:i w:val="false"/>
          <w:color w:val="000000"/>
          <w:sz w:val="22"/>
        </w:rPr>
        <w:t>55 Fed. Reg. 4998 (February 13, 1990)</w:t>
      </w:r>
    </w:p>
    <w:p>
      <w:pPr>
        <w:spacing w:before="0" w:after="0"/>
        <w:ind w:left="120"/>
        <w:jc w:val="both"/>
      </w:pPr>
      <w:r>
        <w:rPr>
          <w:rFonts w:ascii="Times New Roman" w:hAnsi="Times New Roman"/>
          <w:b w:val="false"/>
          <w:i w:val="false"/>
          <w:color w:val="000000"/>
          <w:sz w:val="22"/>
        </w:rPr>
        <w:t>55 Fed. Reg. 7967 (March 6, 1990)</w:t>
      </w:r>
    </w:p>
    <w:p>
      <w:pPr>
        <w:spacing w:before="0" w:after="0"/>
        <w:ind w:left="120"/>
        <w:jc w:val="both"/>
      </w:pPr>
      <w:r>
        <w:rPr>
          <w:rFonts w:ascii="Times New Roman" w:hAnsi="Times New Roman"/>
          <w:b w:val="false"/>
          <w:i w:val="false"/>
          <w:color w:val="000000"/>
          <w:sz w:val="22"/>
        </w:rPr>
        <w:t>55 Fed. Reg. 12110 (March 30, 1990)</w:t>
      </w:r>
    </w:p>
    <w:p>
      <w:pPr>
        <w:spacing w:before="0" w:after="0"/>
        <w:ind w:left="120"/>
        <w:jc w:val="both"/>
      </w:pPr>
      <w:r>
        <w:rPr>
          <w:rFonts w:ascii="Times New Roman" w:hAnsi="Times New Roman"/>
          <w:b w:val="false"/>
          <w:i w:val="false"/>
          <w:color w:val="000000"/>
          <w:sz w:val="22"/>
        </w:rPr>
        <w:t>55 Fed. Reg. 12819 (April 6, 1990)</w:t>
      </w:r>
    </w:p>
    <w:p>
      <w:pPr>
        <w:spacing w:before="0" w:after="0"/>
        <w:ind w:left="120"/>
        <w:jc w:val="both"/>
      </w:pPr>
      <w:r>
        <w:rPr>
          <w:rFonts w:ascii="Times New Roman" w:hAnsi="Times New Roman"/>
          <w:b w:val="false"/>
          <w:i w:val="false"/>
          <w:color w:val="000000"/>
          <w:sz w:val="22"/>
        </w:rPr>
        <w:t>55 Fed. Reg. 13696 (April 11, 1990)</w:t>
      </w:r>
    </w:p>
    <w:p>
      <w:pPr>
        <w:spacing w:before="0" w:after="0"/>
        <w:ind w:left="120"/>
        <w:jc w:val="both"/>
      </w:pPr>
      <w:r>
        <w:rPr>
          <w:rFonts w:ascii="Times New Roman" w:hAnsi="Times New Roman"/>
          <w:b w:val="false"/>
          <w:i w:val="false"/>
          <w:color w:val="000000"/>
          <w:sz w:val="22"/>
        </w:rPr>
        <w:t>55 Fed. Reg. 14073 (April 13, 1990)</w:t>
      </w:r>
    </w:p>
    <w:p>
      <w:pPr>
        <w:spacing w:before="0" w:after="0"/>
        <w:ind w:left="120"/>
        <w:jc w:val="both"/>
      </w:pPr>
      <w:r>
        <w:rPr>
          <w:rFonts w:ascii="Times New Roman" w:hAnsi="Times New Roman"/>
          <w:b w:val="false"/>
          <w:i w:val="false"/>
          <w:color w:val="000000"/>
          <w:sz w:val="22"/>
        </w:rPr>
        <w:t>55 Fed. Reg. 19259 (May 9, 1990)</w:t>
      </w:r>
    </w:p>
    <w:p>
      <w:pPr>
        <w:spacing w:before="0" w:after="0"/>
        <w:ind w:left="120"/>
        <w:jc w:val="both"/>
      </w:pPr>
      <w:r>
        <w:rPr>
          <w:rFonts w:ascii="Times New Roman" w:hAnsi="Times New Roman"/>
          <w:b w:val="false"/>
          <w:i w:val="false"/>
          <w:color w:val="000000"/>
          <w:sz w:val="22"/>
        </w:rPr>
        <w:t>55 Fed. Reg. 25094 (June 10, 1990)</w:t>
      </w:r>
    </w:p>
    <w:p>
      <w:pPr>
        <w:spacing w:before="0" w:after="0"/>
        <w:ind w:left="120"/>
        <w:jc w:val="both"/>
      </w:pPr>
      <w:r>
        <w:rPr>
          <w:rFonts w:ascii="Times New Roman" w:hAnsi="Times New Roman"/>
          <w:b w:val="false"/>
          <w:i w:val="false"/>
          <w:color w:val="000000"/>
          <w:sz w:val="22"/>
        </w:rPr>
        <w:t>55 Fed. Reg. 26431 (June 28, 1990)</w:t>
      </w:r>
    </w:p>
    <w:p>
      <w:pPr>
        <w:spacing w:before="0" w:after="0"/>
        <w:ind w:left="120"/>
        <w:jc w:val="both"/>
      </w:pPr>
      <w:r>
        <w:rPr>
          <w:rFonts w:ascii="Times New Roman" w:hAnsi="Times New Roman"/>
          <w:b w:val="false"/>
          <w:i w:val="false"/>
          <w:color w:val="000000"/>
          <w:sz w:val="22"/>
        </w:rPr>
        <w:t>55 Fed. Reg. 32014 (August 6, 1990)</w:t>
      </w:r>
    </w:p>
    <w:p>
      <w:pPr>
        <w:spacing w:before="0" w:after="0"/>
        <w:ind w:left="120"/>
        <w:jc w:val="both"/>
      </w:pPr>
      <w:r>
        <w:rPr>
          <w:rFonts w:ascii="Times New Roman" w:hAnsi="Times New Roman"/>
          <w:b w:val="false"/>
          <w:i w:val="false"/>
          <w:color w:val="000000"/>
          <w:sz w:val="22"/>
        </w:rPr>
        <w:t>55 Fed. Reg. 38677 (September 20, 1990)</w:t>
      </w:r>
    </w:p>
    <w:p>
      <w:pPr>
        <w:spacing w:before="0" w:after="0"/>
        <w:ind w:left="120"/>
        <w:jc w:val="both"/>
      </w:pPr>
      <w:r>
        <w:rPr>
          <w:rFonts w:ascii="Times New Roman" w:hAnsi="Times New Roman"/>
          <w:b w:val="false"/>
          <w:i w:val="false"/>
          <w:color w:val="000000"/>
          <w:sz w:val="22"/>
        </w:rPr>
        <w:t>55 Fed. Reg. 46053 (November 1, 1990)</w:t>
      </w:r>
    </w:p>
    <w:p>
      <w:pPr>
        <w:spacing w:before="0" w:after="0"/>
        <w:ind w:left="120"/>
        <w:jc w:val="both"/>
      </w:pPr>
      <w:r>
        <w:rPr>
          <w:rFonts w:ascii="Times New Roman" w:hAnsi="Times New Roman"/>
          <w:b w:val="false"/>
          <w:i w:val="false"/>
          <w:color w:val="000000"/>
          <w:sz w:val="22"/>
        </w:rPr>
        <w:t>55 Fed. Reg. 46949 (November 8, 1990)</w:t>
      </w:r>
    </w:p>
    <w:p>
      <w:pPr>
        <w:spacing w:before="0" w:after="0"/>
        <w:ind w:left="120"/>
        <w:jc w:val="both"/>
      </w:pPr>
      <w:r>
        <w:rPr>
          <w:rFonts w:ascii="Times New Roman" w:hAnsi="Times New Roman"/>
          <w:b w:val="false"/>
          <w:i w:val="false"/>
          <w:color w:val="000000"/>
          <w:sz w:val="22"/>
        </w:rPr>
        <w:t>55 Fed. Reg. 50686 (December 10, 1990)</w:t>
      </w:r>
    </w:p>
    <w:p>
      <w:pPr>
        <w:spacing w:before="0" w:after="0"/>
        <w:ind w:left="120"/>
        <w:jc w:val="both"/>
      </w:pPr>
      <w:r>
        <w:rPr>
          <w:rFonts w:ascii="Times New Roman" w:hAnsi="Times New Roman"/>
          <w:b w:val="false"/>
          <w:i w:val="false"/>
          <w:color w:val="000000"/>
          <w:sz w:val="22"/>
        </w:rPr>
        <w:t>56 Fed. Reg. 15832 (April 18, 1991)</w:t>
      </w:r>
    </w:p>
    <w:p>
      <w:pPr>
        <w:spacing w:before="0" w:after="0"/>
        <w:ind w:left="120"/>
        <w:jc w:val="both"/>
      </w:pPr>
      <w:r>
        <w:rPr>
          <w:rFonts w:ascii="Times New Roman" w:hAnsi="Times New Roman"/>
          <w:b w:val="false"/>
          <w:i w:val="false"/>
          <w:color w:val="000000"/>
          <w:sz w:val="22"/>
        </w:rPr>
        <w:t>56 Fed. Reg. 24686 (May 31,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56 Fed. Reg. 64175 (December 6, 1991)</w:t>
      </w:r>
    </w:p>
    <w:p>
      <w:pPr>
        <w:spacing w:before="0" w:after="0"/>
        <w:ind w:left="120"/>
        <w:jc w:val="both"/>
      </w:pPr>
      <w:r>
        <w:rPr>
          <w:rFonts w:ascii="Times New Roman" w:hAnsi="Times New Roman"/>
          <w:b w:val="false"/>
          <w:i w:val="false"/>
          <w:color w:val="000000"/>
          <w:sz w:val="22"/>
        </w:rPr>
        <w:t>57 Fed. Reg. 6403 (February 24, 1992)</w:t>
      </w:r>
    </w:p>
    <w:p>
      <w:pPr>
        <w:spacing w:before="0" w:after="0"/>
        <w:ind w:left="120"/>
        <w:jc w:val="both"/>
      </w:pPr>
      <w:r>
        <w:rPr>
          <w:rFonts w:ascii="Times New Roman" w:hAnsi="Times New Roman"/>
          <w:b w:val="false"/>
          <w:i w:val="false"/>
          <w:color w:val="000000"/>
          <w:sz w:val="22"/>
        </w:rPr>
        <w:t>57 Fed. Reg. 7847 (March 4, 1992)</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22307 (May 27,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24701 (June 10, 1992)</w:t>
      </w:r>
    </w:p>
    <w:p>
      <w:pPr>
        <w:spacing w:before="0" w:after="0"/>
        <w:ind w:left="120"/>
        <w:jc w:val="both"/>
      </w:pPr>
      <w:r>
        <w:rPr>
          <w:rFonts w:ascii="Times New Roman" w:hAnsi="Times New Roman"/>
          <w:b w:val="false"/>
          <w:i w:val="false"/>
          <w:color w:val="000000"/>
          <w:sz w:val="22"/>
        </w:rPr>
        <w:t>57 Fed. Reg. 27160 (June 18, 1992)</w:t>
      </w:r>
    </w:p>
    <w:p>
      <w:pPr>
        <w:spacing w:before="0" w:after="0"/>
        <w:ind w:left="120"/>
        <w:jc w:val="both"/>
      </w:pPr>
      <w:r>
        <w:rPr>
          <w:rFonts w:ascii="Times New Roman" w:hAnsi="Times New Roman"/>
          <w:b w:val="false"/>
          <w:i w:val="false"/>
          <w:color w:val="000000"/>
          <w:sz w:val="22"/>
        </w:rPr>
        <w:t>57 Fed. Reg. 29204 (July 1, 1992)</w:t>
      </w:r>
    </w:p>
    <w:p>
      <w:pPr>
        <w:spacing w:before="0" w:after="0"/>
        <w:ind w:left="120"/>
        <w:jc w:val="both"/>
      </w:pPr>
      <w:r>
        <w:rPr>
          <w:rFonts w:ascii="Times New Roman" w:hAnsi="Times New Roman"/>
          <w:b w:val="false"/>
          <w:i w:val="false"/>
          <w:color w:val="000000"/>
          <w:sz w:val="22"/>
        </w:rPr>
        <w:t>57 Fed. Reg. 29206 (July 1, 1992)</w:t>
      </w:r>
    </w:p>
    <w:p>
      <w:pPr>
        <w:spacing w:before="0" w:after="0"/>
        <w:ind w:left="120"/>
        <w:jc w:val="both"/>
      </w:pPr>
      <w:r>
        <w:rPr>
          <w:rFonts w:ascii="Times New Roman" w:hAnsi="Times New Roman"/>
          <w:b w:val="false"/>
          <w:i w:val="false"/>
          <w:color w:val="000000"/>
          <w:sz w:val="22"/>
        </w:rPr>
        <w:t>57 Fed. Reg. 35666 (August 10, 1992)</w:t>
      </w:r>
    </w:p>
    <w:p>
      <w:pPr>
        <w:spacing w:before="0" w:after="0"/>
        <w:ind w:left="120"/>
        <w:jc w:val="both"/>
      </w:pPr>
      <w:r>
        <w:rPr>
          <w:rFonts w:ascii="Times New Roman" w:hAnsi="Times New Roman"/>
          <w:b w:val="false"/>
          <w:i w:val="false"/>
          <w:color w:val="000000"/>
          <w:sz w:val="22"/>
        </w:rPr>
        <w:t>57 Fed. Reg. 42388 (September 14, 1992)</w:t>
      </w:r>
    </w:p>
    <w:p>
      <w:pPr>
        <w:spacing w:before="0" w:after="0"/>
        <w:ind w:left="120"/>
        <w:jc w:val="both"/>
      </w:pPr>
      <w:r>
        <w:rPr>
          <w:rFonts w:ascii="Times New Roman" w:hAnsi="Times New Roman"/>
          <w:b w:val="false"/>
          <w:i w:val="false"/>
          <w:color w:val="000000"/>
          <w:sz w:val="22"/>
        </w:rPr>
        <w:t>58 Fed. Reg. 4549 (January 14, 1993)</w:t>
      </w:r>
    </w:p>
    <w:p>
      <w:pPr>
        <w:spacing w:before="0" w:after="0"/>
        <w:ind w:left="120"/>
        <w:jc w:val="both"/>
      </w:pPr>
      <w:r>
        <w:rPr>
          <w:rFonts w:ascii="Times New Roman" w:hAnsi="Times New Roman"/>
          <w:b w:val="false"/>
          <w:i w:val="false"/>
          <w:color w:val="000000"/>
          <w:sz w:val="22"/>
        </w:rPr>
        <w:t>58 Fed. Reg.15089 (March 19, 1993)</w:t>
      </w:r>
    </w:p>
    <w:p>
      <w:pPr>
        <w:spacing w:before="0" w:after="0"/>
        <w:ind w:left="120"/>
        <w:jc w:val="both"/>
      </w:pPr>
      <w:r>
        <w:rPr>
          <w:rFonts w:ascii="Times New Roman" w:hAnsi="Times New Roman"/>
          <w:b w:val="false"/>
          <w:i w:val="false"/>
          <w:color w:val="000000"/>
          <w:sz w:val="22"/>
        </w:rPr>
        <w:t>58 Fed. Reg. 16496 (March 29, 1993)</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34845 (June 29, 1993)</w:t>
      </w:r>
    </w:p>
    <w:p>
      <w:pPr>
        <w:spacing w:before="0" w:after="0"/>
        <w:ind w:left="120"/>
        <w:jc w:val="both"/>
      </w:pPr>
      <w:r>
        <w:rPr>
          <w:rFonts w:ascii="Times New Roman" w:hAnsi="Times New Roman"/>
          <w:b w:val="false"/>
          <w:i w:val="false"/>
          <w:color w:val="000000"/>
          <w:sz w:val="22"/>
        </w:rPr>
        <w:t>58 Fed. Reg. 35308 (June 30, 1993)</w:t>
      </w:r>
    </w:p>
    <w:p>
      <w:pPr>
        <w:spacing w:before="0" w:after="0"/>
        <w:ind w:left="120"/>
        <w:jc w:val="both"/>
      </w:pPr>
      <w:r>
        <w:rPr>
          <w:rFonts w:ascii="Times New Roman" w:hAnsi="Times New Roman"/>
          <w:b w:val="false"/>
          <w:i w:val="false"/>
          <w:color w:val="000000"/>
          <w:sz w:val="22"/>
        </w:rPr>
        <w:t>58 Fed. Reg. 35340 (June 30, 1993)</w:t>
      </w:r>
    </w:p>
    <w:p>
      <w:pPr>
        <w:spacing w:before="0" w:after="0"/>
        <w:ind w:left="120"/>
        <w:jc w:val="both"/>
      </w:pPr>
      <w:r>
        <w:rPr>
          <w:rFonts w:ascii="Times New Roman" w:hAnsi="Times New Roman"/>
          <w:b w:val="false"/>
          <w:i w:val="false"/>
          <w:color w:val="000000"/>
          <w:sz w:val="22"/>
        </w:rPr>
        <w:t>58 Fed. Reg. 40191 (July 27, 1993)</w:t>
      </w:r>
    </w:p>
    <w:p>
      <w:pPr>
        <w:spacing w:before="0" w:after="0"/>
        <w:ind w:left="120"/>
        <w:jc w:val="both"/>
      </w:pPr>
      <w:r>
        <w:rPr>
          <w:rFonts w:ascii="Times New Roman" w:hAnsi="Times New Roman"/>
          <w:b w:val="false"/>
          <w:i w:val="false"/>
          <w:color w:val="000000"/>
          <w:sz w:val="22"/>
        </w:rPr>
        <w:t>59 Fed. Reg. 4435 (January 31, 1994)</w:t>
      </w:r>
    </w:p>
    <w:p>
      <w:pPr>
        <w:spacing w:before="0" w:after="0"/>
        <w:ind w:left="120"/>
        <w:jc w:val="both"/>
      </w:pPr>
      <w:r>
        <w:rPr>
          <w:rFonts w:ascii="Times New Roman" w:hAnsi="Times New Roman"/>
          <w:b w:val="false"/>
          <w:i w:val="false"/>
          <w:color w:val="000000"/>
          <w:sz w:val="22"/>
        </w:rPr>
        <w:t>59 Fed. Reg. 6169 (February 9, 1994)</w:t>
      </w:r>
    </w:p>
    <w:p>
      <w:pPr>
        <w:spacing w:before="0" w:after="0"/>
        <w:ind w:left="120"/>
        <w:jc w:val="both"/>
      </w:pPr>
      <w:r>
        <w:rPr>
          <w:rFonts w:ascii="Times New Roman" w:hAnsi="Times New Roman"/>
          <w:b w:val="false"/>
          <w:i w:val="false"/>
          <w:color w:val="000000"/>
          <w:sz w:val="22"/>
        </w:rPr>
        <w:t>59 Fed. Reg. 16360 (April 6, 1994)</w:t>
      </w:r>
    </w:p>
    <w:p>
      <w:pPr>
        <w:spacing w:before="0" w:after="0"/>
        <w:ind w:left="120"/>
        <w:jc w:val="both"/>
      </w:pPr>
      <w:r>
        <w:rPr>
          <w:rFonts w:ascii="Times New Roman" w:hAnsi="Times New Roman"/>
          <w:b w:val="false"/>
          <w:i w:val="false"/>
          <w:color w:val="000000"/>
          <w:sz w:val="22"/>
        </w:rPr>
        <w:t>59 Fed. Reg. 26115 (May 19, 1994)</w:t>
      </w:r>
    </w:p>
    <w:p>
      <w:pPr>
        <w:spacing w:before="0" w:after="0"/>
        <w:ind w:left="120"/>
        <w:jc w:val="both"/>
      </w:pPr>
      <w:r>
        <w:rPr>
          <w:rFonts w:ascii="Times New Roman" w:hAnsi="Times New Roman"/>
          <w:b w:val="false"/>
          <w:i w:val="false"/>
          <w:color w:val="000000"/>
          <w:sz w:val="22"/>
        </w:rPr>
        <w:t>59 Fed. Reg. 33661 (June 30, 1994)</w:t>
      </w:r>
    </w:p>
    <w:p>
      <w:pPr>
        <w:spacing w:before="0" w:after="0"/>
        <w:ind w:left="120"/>
        <w:jc w:val="both"/>
      </w:pPr>
      <w:r>
        <w:rPr>
          <w:rFonts w:ascii="Times New Roman" w:hAnsi="Times New Roman"/>
          <w:b w:val="false"/>
          <w:i w:val="false"/>
          <w:color w:val="000000"/>
          <w:sz w:val="22"/>
        </w:rPr>
        <w:t>59 Fed. Reg. 33910 (July 1,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41057 (August 10, 1994)</w:t>
      </w:r>
    </w:p>
    <w:p>
      <w:pPr>
        <w:spacing w:before="0" w:after="0"/>
        <w:ind w:left="120"/>
        <w:jc w:val="both"/>
      </w:pPr>
      <w:r>
        <w:rPr>
          <w:rFonts w:ascii="Times New Roman" w:hAnsi="Times New Roman"/>
          <w:b w:val="false"/>
          <w:i w:val="false"/>
          <w:color w:val="000000"/>
          <w:sz w:val="22"/>
        </w:rPr>
        <w:t>59 Fed. Reg. 43270 (August 22, 1994)</w:t>
      </w:r>
    </w:p>
    <w:p>
      <w:pPr>
        <w:spacing w:before="0" w:after="0"/>
        <w:ind w:left="120"/>
        <w:jc w:val="both"/>
      </w:pPr>
      <w:r>
        <w:rPr>
          <w:rFonts w:ascii="Times New Roman" w:hAnsi="Times New Roman"/>
          <w:b w:val="false"/>
          <w:i w:val="false"/>
          <w:color w:val="000000"/>
          <w:sz w:val="22"/>
        </w:rPr>
        <w:t>59 Fed. Reg. 51741 (October 12,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9624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33344 (June 28, 1995)</w:t>
      </w:r>
    </w:p>
    <w:p>
      <w:pPr>
        <w:spacing w:before="0" w:after="0"/>
        <w:ind w:left="120"/>
        <w:jc w:val="both"/>
      </w:pPr>
      <w:r>
        <w:rPr>
          <w:rFonts w:ascii="Times New Roman" w:hAnsi="Times New Roman"/>
          <w:b w:val="false"/>
          <w:i w:val="false"/>
          <w:color w:val="000000"/>
          <w:sz w:val="22"/>
        </w:rPr>
        <w:t>60 Fed. Reg. 33984 (June 29, 1995)</w:t>
      </w:r>
    </w:p>
    <w:p>
      <w:pPr>
        <w:spacing w:before="0" w:after="0"/>
        <w:ind w:left="120"/>
        <w:jc w:val="both"/>
      </w:pPr>
      <w:r>
        <w:rPr>
          <w:rFonts w:ascii="Times New Roman" w:hAnsi="Times New Roman"/>
          <w:b w:val="false"/>
          <w:i w:val="false"/>
          <w:color w:val="000000"/>
          <w:sz w:val="22"/>
        </w:rPr>
        <w:t>60 Fed. Reg. 47035 (September 8, 1995)</w:t>
      </w:r>
    </w:p>
    <w:p>
      <w:pPr>
        <w:spacing w:before="0" w:after="0"/>
        <w:ind w:left="120"/>
        <w:jc w:val="both"/>
      </w:pPr>
      <w:r>
        <w:rPr>
          <w:rFonts w:ascii="Times New Roman" w:hAnsi="Times New Roman"/>
          <w:b w:val="false"/>
          <w:i w:val="false"/>
          <w:color w:val="000000"/>
          <w:sz w:val="22"/>
        </w:rPr>
        <w:t>60 Fed. Reg. 52859 (October 11, 1995)</w:t>
      </w:r>
    </w:p>
    <w:p>
      <w:pPr>
        <w:spacing w:before="0" w:after="0"/>
        <w:ind w:left="120"/>
        <w:jc w:val="both"/>
      </w:pPr>
      <w:r>
        <w:rPr>
          <w:rFonts w:ascii="Times New Roman" w:hAnsi="Times New Roman"/>
          <w:b w:val="false"/>
          <w:i w:val="false"/>
          <w:color w:val="000000"/>
          <w:sz w:val="22"/>
        </w:rPr>
        <w:t>61 Fed. Reg. 5508 (February 13, 1996)</w:t>
      </w:r>
    </w:p>
    <w:p>
      <w:pPr>
        <w:spacing w:before="0" w:after="0"/>
        <w:ind w:left="120"/>
        <w:jc w:val="both"/>
      </w:pPr>
      <w:r>
        <w:rPr>
          <w:rFonts w:ascii="Times New Roman" w:hAnsi="Times New Roman"/>
          <w:b w:val="false"/>
          <w:i w:val="false"/>
          <w:color w:val="000000"/>
          <w:sz w:val="22"/>
        </w:rPr>
        <w:t>61 Fed. Reg. 9230 (March 7, 1996)</w:t>
      </w:r>
    </w:p>
    <w:p>
      <w:pPr>
        <w:spacing w:before="0" w:after="0"/>
        <w:ind w:left="120"/>
        <w:jc w:val="both"/>
      </w:pPr>
      <w:r>
        <w:rPr>
          <w:rFonts w:ascii="Times New Roman" w:hAnsi="Times New Roman"/>
          <w:b w:val="false"/>
          <w:i w:val="false"/>
          <w:color w:val="000000"/>
          <w:sz w:val="22"/>
        </w:rPr>
        <w:t>61 Fed. Reg. 9583 (March 8, 1996)</w:t>
      </w:r>
    </w:p>
    <w:p>
      <w:pPr>
        <w:spacing w:before="0" w:after="0"/>
        <w:ind w:left="120"/>
        <w:jc w:val="both"/>
      </w:pPr>
      <w:r>
        <w:rPr>
          <w:rFonts w:ascii="Times New Roman" w:hAnsi="Times New Roman"/>
          <w:b w:val="false"/>
          <w:i w:val="false"/>
          <w:color w:val="000000"/>
          <w:sz w:val="22"/>
        </w:rPr>
        <w:t>61 Fed. Reg. 19548 (May 2, 1996)</w:t>
      </w:r>
    </w:p>
    <w:p>
      <w:pPr>
        <w:spacing w:before="0" w:after="0"/>
        <w:ind w:left="120"/>
        <w:jc w:val="both"/>
      </w:pPr>
      <w:r>
        <w:rPr>
          <w:rFonts w:ascii="Times New Roman" w:hAnsi="Times New Roman"/>
          <w:b w:val="false"/>
          <w:i w:val="false"/>
          <w:color w:val="000000"/>
          <w:sz w:val="22"/>
        </w:rPr>
        <w:t>61 Fed. Reg. 21228 (May 9, 1996)</w:t>
      </w:r>
    </w:p>
    <w:p>
      <w:pPr>
        <w:spacing w:before="0" w:after="0"/>
        <w:ind w:left="120"/>
        <w:jc w:val="both"/>
      </w:pPr>
      <w:r>
        <w:rPr>
          <w:rFonts w:ascii="Times New Roman" w:hAnsi="Times New Roman"/>
          <w:b w:val="false"/>
          <w:i w:val="false"/>
          <w:color w:val="000000"/>
          <w:sz w:val="22"/>
        </w:rPr>
        <w:t>61 Fed. Reg. 31430 (June 20, 1996)</w:t>
      </w:r>
    </w:p>
    <w:p>
      <w:pPr>
        <w:spacing w:before="0" w:after="0"/>
        <w:ind w:left="120"/>
        <w:jc w:val="both"/>
      </w:pPr>
      <w:r>
        <w:rPr>
          <w:rFonts w:ascii="Times New Roman" w:hAnsi="Times New Roman"/>
          <w:b w:val="false"/>
          <w:i w:val="false"/>
          <w:color w:val="000000"/>
          <w:sz w:val="22"/>
        </w:rPr>
        <w:t>61 Fed. Reg. 43456 (August 23, 1996)</w:t>
      </w:r>
    </w:p>
    <w:p>
      <w:pPr>
        <w:spacing w:before="0" w:after="0"/>
        <w:ind w:left="120"/>
        <w:jc w:val="both"/>
      </w:pPr>
      <w:r>
        <w:rPr>
          <w:rFonts w:ascii="Times New Roman" w:hAnsi="Times New Roman"/>
          <w:b w:val="false"/>
          <w:i w:val="false"/>
          <w:color w:val="000000"/>
          <w:sz w:val="22"/>
        </w:rPr>
        <w:t>61 Fed. Reg. 56831 (November 4, 1996)</w:t>
      </w:r>
    </w:p>
    <w:p>
      <w:pPr>
        <w:spacing w:before="0" w:after="0"/>
        <w:ind w:left="120"/>
        <w:jc w:val="both"/>
      </w:pPr>
      <w:r>
        <w:rPr>
          <w:rFonts w:ascii="Times New Roman" w:hAnsi="Times New Roman"/>
          <w:b w:val="false"/>
          <w:i w:val="false"/>
          <w:color w:val="000000"/>
          <w:sz w:val="22"/>
        </w:rPr>
        <w:t>62 Fed. Reg. 1600 (January 10, 1997)</w:t>
      </w:r>
    </w:p>
    <w:p>
      <w:pPr>
        <w:spacing w:before="0" w:after="0"/>
        <w:ind w:left="120"/>
        <w:jc w:val="both"/>
      </w:pPr>
      <w:r>
        <w:rPr>
          <w:rFonts w:ascii="Times New Roman" w:hAnsi="Times New Roman"/>
          <w:b w:val="false"/>
          <w:i w:val="false"/>
          <w:color w:val="000000"/>
          <w:sz w:val="22"/>
        </w:rPr>
        <w:t>62 Fed. Reg. 29668 (June 2, 1997)</w:t>
      </w:r>
    </w:p>
    <w:p>
      <w:pPr>
        <w:spacing w:before="0" w:after="0"/>
        <w:ind w:left="120"/>
        <w:jc w:val="both"/>
      </w:pPr>
      <w:r>
        <w:rPr>
          <w:rFonts w:ascii="Times New Roman" w:hAnsi="Times New Roman"/>
          <w:b w:val="false"/>
          <w:i w:val="false"/>
          <w:color w:val="000000"/>
          <w:sz w:val="22"/>
        </w:rPr>
        <w:t>62 Fed. Reg. 40195 (July 25, 1997)</w:t>
      </w:r>
    </w:p>
    <w:p>
      <w:pPr>
        <w:spacing w:before="0" w:after="0"/>
        <w:ind w:left="120"/>
        <w:jc w:val="both"/>
      </w:pPr>
      <w:r>
        <w:rPr>
          <w:rFonts w:ascii="Times New Roman" w:hAnsi="Times New Roman"/>
          <w:b w:val="false"/>
          <w:i w:val="false"/>
          <w:color w:val="000000"/>
          <w:sz w:val="22"/>
        </w:rPr>
        <w:t>62 Fed. Reg. 42018 (August 4, 1997)</w:t>
      </w:r>
    </w:p>
    <w:p>
      <w:pPr>
        <w:spacing w:before="0" w:after="0"/>
        <w:ind w:left="120"/>
        <w:jc w:val="both"/>
      </w:pPr>
      <w:r>
        <w:rPr>
          <w:rFonts w:ascii="Times New Roman" w:hAnsi="Times New Roman"/>
          <w:b w:val="false"/>
          <w:i w:val="false"/>
          <w:color w:val="000000"/>
          <w:sz w:val="22"/>
        </w:rPr>
        <w:t>62 Fed. Reg. 42666 (August 8, 1997)</w:t>
      </w:r>
    </w:p>
    <w:p>
      <w:pPr>
        <w:spacing w:before="0" w:after="0"/>
        <w:ind w:left="120"/>
        <w:jc w:val="both"/>
      </w:pPr>
      <w:r>
        <w:rPr>
          <w:rFonts w:ascii="Times New Roman" w:hAnsi="Times New Roman"/>
          <w:b w:val="false"/>
          <w:i w:val="false"/>
          <w:color w:val="000000"/>
          <w:sz w:val="22"/>
        </w:rPr>
        <w:t>62 Fed. Reg. 43581 (August 14, 1997)</w:t>
      </w:r>
    </w:p>
    <w:p>
      <w:pPr>
        <w:spacing w:before="0" w:after="0"/>
        <w:ind w:left="120"/>
        <w:jc w:val="both"/>
      </w:pPr>
      <w:r>
        <w:rPr>
          <w:rFonts w:ascii="Times New Roman" w:hAnsi="Times New Roman"/>
          <w:b w:val="false"/>
          <w:i w:val="false"/>
          <w:color w:val="000000"/>
          <w:sz w:val="22"/>
        </w:rPr>
        <w:t>62 Fed. Reg. 48175 (September 15, 1997)</w:t>
      </w:r>
    </w:p>
    <w:p>
      <w:pPr>
        <w:spacing w:before="0" w:after="0"/>
        <w:ind w:left="120"/>
        <w:jc w:val="both"/>
      </w:pPr>
      <w:r>
        <w:rPr>
          <w:rFonts w:ascii="Times New Roman" w:hAnsi="Times New Roman"/>
          <w:b w:val="false"/>
          <w:i w:val="false"/>
          <w:color w:val="000000"/>
          <w:sz w:val="22"/>
        </w:rPr>
        <w:t>62 Fed. Reg. 54383 (October 20, 1997)</w:t>
      </w:r>
    </w:p>
    <w:p>
      <w:pPr>
        <w:spacing w:before="0" w:after="0"/>
        <w:ind w:left="120"/>
        <w:jc w:val="both"/>
      </w:pPr>
      <w:r>
        <w:rPr>
          <w:rFonts w:ascii="Times New Roman" w:hAnsi="Times New Roman"/>
          <w:b w:val="false"/>
          <w:i w:val="false"/>
          <w:color w:val="000000"/>
          <w:sz w:val="22"/>
        </w:rPr>
        <w:t>62 Fed. Reg. 65203 (December 11, 1997)</w:t>
      </w:r>
    </w:p>
    <w:p>
      <w:pPr>
        <w:spacing w:before="0" w:after="0"/>
        <w:ind w:left="120"/>
        <w:jc w:val="both"/>
      </w:pPr>
      <w:r>
        <w:rPr>
          <w:rFonts w:ascii="Times New Roman" w:hAnsi="Times New Roman"/>
          <w:b w:val="false"/>
          <w:i w:val="false"/>
          <w:color w:val="000000"/>
          <w:sz w:val="22"/>
        </w:rPr>
        <w:t>62 Fed. Reg. 66276 (December 18, 1997)</w:t>
      </w:r>
    </w:p>
    <w:p>
      <w:pPr>
        <w:spacing w:before="0" w:after="0"/>
        <w:ind w:left="120"/>
        <w:jc w:val="both"/>
      </w:pPr>
      <w:r>
        <w:rPr>
          <w:rFonts w:ascii="Times New Roman" w:hAnsi="Times New Roman"/>
          <w:b w:val="false"/>
          <w:i w:val="false"/>
          <w:color w:val="000000"/>
          <w:sz w:val="22"/>
        </w:rPr>
        <w:t>63 Fed. Reg. 1269 (January 8, 1998)</w:t>
      </w:r>
    </w:p>
    <w:p>
      <w:pPr>
        <w:spacing w:before="0" w:after="0"/>
        <w:ind w:left="120"/>
        <w:jc w:val="both"/>
      </w:pPr>
      <w:r>
        <w:rPr>
          <w:rFonts w:ascii="Times New Roman" w:hAnsi="Times New Roman"/>
          <w:b w:val="false"/>
          <w:i w:val="false"/>
          <w:color w:val="000000"/>
          <w:sz w:val="22"/>
        </w:rPr>
        <w:t>63 Fed. Reg. 13339 (March 19, 1998)</w:t>
      </w:r>
    </w:p>
    <w:p>
      <w:pPr>
        <w:spacing w:before="0" w:after="0"/>
        <w:ind w:left="120"/>
        <w:jc w:val="both"/>
      </w:pPr>
      <w:r>
        <w:rPr>
          <w:rFonts w:ascii="Times New Roman" w:hAnsi="Times New Roman"/>
          <w:b w:val="false"/>
          <w:i w:val="false"/>
          <w:color w:val="000000"/>
          <w:sz w:val="22"/>
        </w:rPr>
        <w:t>63 Fed. Reg. 17093 (April 8, 1998)</w:t>
      </w:r>
    </w:p>
    <w:p>
      <w:pPr>
        <w:spacing w:before="0" w:after="0"/>
        <w:ind w:left="120"/>
        <w:jc w:val="both"/>
      </w:pPr>
      <w:r>
        <w:rPr>
          <w:rFonts w:ascii="Times New Roman" w:hAnsi="Times New Roman"/>
          <w:b w:val="false"/>
          <w:i w:val="false"/>
          <w:color w:val="000000"/>
          <w:sz w:val="22"/>
        </w:rPr>
        <w:t>63 Fed. Reg. 20098 (April 23, 1998)</w:t>
      </w:r>
    </w:p>
    <w:p>
      <w:pPr>
        <w:spacing w:before="0" w:after="0"/>
        <w:ind w:left="120"/>
        <w:jc w:val="both"/>
      </w:pPr>
      <w:r>
        <w:rPr>
          <w:rFonts w:ascii="Times New Roman" w:hAnsi="Times New Roman"/>
          <w:b w:val="false"/>
          <w:i w:val="false"/>
          <w:color w:val="000000"/>
          <w:sz w:val="22"/>
        </w:rPr>
        <w:t>63 Fed. Reg. 33467 (June 18, 1998)</w:t>
      </w:r>
    </w:p>
    <w:p>
      <w:pPr>
        <w:spacing w:before="0" w:after="0"/>
        <w:ind w:left="120"/>
        <w:jc w:val="both"/>
      </w:pPr>
      <w:r>
        <w:rPr>
          <w:rFonts w:ascii="Times New Roman" w:hAnsi="Times New Roman"/>
          <w:b w:val="false"/>
          <w:i w:val="false"/>
          <w:color w:val="000000"/>
          <w:sz w:val="22"/>
        </w:rPr>
        <w:t>63 Fed. Reg. 50729 (September 22, 1998)</w:t>
      </w:r>
    </w:p>
    <w:p>
      <w:pPr>
        <w:spacing w:before="0" w:after="0"/>
        <w:ind w:left="120"/>
        <w:jc w:val="both"/>
      </w:pPr>
      <w:r>
        <w:rPr>
          <w:rFonts w:ascii="Times New Roman" w:hAnsi="Times New Roman"/>
          <w:b w:val="false"/>
          <w:i w:val="false"/>
          <w:color w:val="000000"/>
          <w:sz w:val="22"/>
        </w:rPr>
        <w:t>63 Fed. Reg. 66038 (December 1, 1998)</w:t>
      </w:r>
    </w:p>
    <w:p>
      <w:pPr>
        <w:spacing w:before="0" w:after="0"/>
        <w:ind w:left="120"/>
        <w:jc w:val="both"/>
      </w:pPr>
      <w:r>
        <w:rPr>
          <w:rFonts w:ascii="Times New Roman" w:hAnsi="Times New Roman"/>
          <w:b w:val="false"/>
          <w:i w:val="false"/>
          <w:color w:val="000000"/>
          <w:sz w:val="22"/>
        </w:rPr>
        <w:t>63 Fed. Reg. 66270 (December 1, 1998)</w:t>
      </w:r>
    </w:p>
    <w:p>
      <w:pPr>
        <w:spacing w:before="0" w:after="0"/>
        <w:ind w:left="120"/>
        <w:jc w:val="both"/>
      </w:pPr>
      <w:r>
        <w:rPr>
          <w:rFonts w:ascii="Times New Roman" w:hAnsi="Times New Roman"/>
          <w:b w:val="false"/>
          <w:i w:val="false"/>
          <w:color w:val="000000"/>
          <w:sz w:val="22"/>
        </w:rPr>
        <w:t>64 Fed. Reg. 13700 (March 22, 1999)</w:t>
      </w:r>
    </w:p>
    <w:p>
      <w:pPr>
        <w:spacing w:before="0" w:after="0"/>
        <w:ind w:left="120"/>
        <w:jc w:val="both"/>
      </w:pPr>
      <w:r>
        <w:rPr>
          <w:rFonts w:ascii="Times New Roman" w:hAnsi="Times New Roman"/>
          <w:b w:val="false"/>
          <w:i w:val="false"/>
          <w:color w:val="000000"/>
          <w:sz w:val="22"/>
        </w:rPr>
        <w:t>64 Fed. Reg. 13908 (March 23, 1999)</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65 Fed. Reg. 76567 (December 7, 2000)</w:t>
      </w:r>
    </w:p>
    <w:p>
      <w:pPr>
        <w:spacing w:before="0" w:after="0"/>
        <w:ind w:left="120"/>
        <w:jc w:val="both"/>
      </w:pPr>
      <w:r>
        <w:rPr>
          <w:rFonts w:ascii="Times New Roman" w:hAnsi="Times New Roman"/>
          <w:b w:val="false"/>
          <w:i w:val="false"/>
          <w:color w:val="000000"/>
          <w:sz w:val="22"/>
        </w:rPr>
        <w:t>66 Fed. Reg. 5324 (January 18, 2001)</w:t>
      </w:r>
    </w:p>
    <w:p>
      <w:pPr>
        <w:spacing w:before="0" w:after="0"/>
        <w:ind w:left="120"/>
        <w:jc w:val="both"/>
      </w:pPr>
      <w:r>
        <w:rPr>
          <w:rFonts w:ascii="Times New Roman" w:hAnsi="Times New Roman"/>
          <w:b w:val="false"/>
          <w:i w:val="false"/>
          <w:color w:val="000000"/>
          <w:sz w:val="22"/>
        </w:rPr>
        <w:t>66 Fed. Reg. 18191 (April 6, 2001)</w:t>
      </w:r>
    </w:p>
    <w:p>
      <w:pPr>
        <w:spacing w:before="0" w:after="0"/>
        <w:ind w:left="120"/>
        <w:jc w:val="both"/>
      </w:pPr>
      <w:r>
        <w:rPr>
          <w:rFonts w:ascii="Times New Roman" w:hAnsi="Times New Roman"/>
          <w:b w:val="false"/>
          <w:i w:val="false"/>
          <w:color w:val="000000"/>
          <w:sz w:val="22"/>
        </w:rPr>
        <w:t>67 Fed. Reg. 67961 (November 7, 2002)</w:t>
      </w:r>
    </w:p>
    <w:p>
      <w:pPr>
        <w:spacing w:before="0" w:after="0"/>
        <w:ind w:left="120"/>
        <w:jc w:val="both"/>
      </w:pPr>
      <w:r>
        <w:rPr>
          <w:rFonts w:ascii="Times New Roman" w:hAnsi="Times New Roman"/>
          <w:b w:val="false"/>
          <w:i w:val="false"/>
          <w:color w:val="000000"/>
          <w:sz w:val="22"/>
        </w:rPr>
        <w:t>68 Fed. Reg. 75780 (December 31, 2003)</w:t>
      </w:r>
    </w:p>
    <w:p>
      <w:pPr>
        <w:spacing w:before="0" w:after="0"/>
        <w:ind w:left="120"/>
        <w:jc w:val="both"/>
      </w:pPr>
      <w:r>
        <w:rPr>
          <w:rFonts w:ascii="Times New Roman" w:hAnsi="Times New Roman"/>
          <w:b w:val="false"/>
          <w:i w:val="false"/>
          <w:color w:val="000000"/>
          <w:sz w:val="22"/>
        </w:rPr>
        <w:t>69 Fed. Reg. 7363 (February 17, 2004)</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69 Fed. Reg. 46993 (August 4, 2004)</w:t>
      </w:r>
    </w:p>
    <w:p>
      <w:pPr>
        <w:spacing w:before="0" w:after="0"/>
        <w:ind w:left="120"/>
        <w:jc w:val="both"/>
      </w:pPr>
      <w:r>
        <w:rPr>
          <w:rFonts w:ascii="Times New Roman" w:hAnsi="Times New Roman"/>
          <w:b w:val="false"/>
          <w:i w:val="false"/>
          <w:color w:val="000000"/>
          <w:sz w:val="22"/>
        </w:rPr>
        <w:t>70 Fed. Reg. 53929 (September 13, 2005)</w:t>
      </w:r>
    </w:p>
    <w:p>
      <w:pPr>
        <w:spacing w:before="0" w:after="0"/>
        <w:ind w:left="120"/>
        <w:jc w:val="both"/>
      </w:pPr>
      <w:r>
        <w:rPr>
          <w:rFonts w:ascii="Times New Roman" w:hAnsi="Times New Roman"/>
          <w:b w:val="false"/>
          <w:i w:val="false"/>
          <w:color w:val="000000"/>
          <w:sz w:val="22"/>
        </w:rPr>
        <w:t>70 Fed. Reg. 1140 (January 5, 2005)</w:t>
      </w:r>
    </w:p>
    <w:p>
      <w:pPr>
        <w:spacing w:before="0" w:after="0"/>
        <w:ind w:left="120"/>
        <w:jc w:val="both"/>
      </w:pPr>
      <w:r>
        <w:rPr>
          <w:rFonts w:ascii="Times New Roman" w:hAnsi="Times New Roman"/>
          <w:b w:val="false"/>
          <w:i w:val="false"/>
          <w:color w:val="000000"/>
          <w:sz w:val="22"/>
        </w:rPr>
        <w:t>71 Fed. Reg. 10373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63242 (October 30, 2006)</w:t>
      </w:r>
    </w:p>
    <w:p>
      <w:pPr>
        <w:spacing w:before="0" w:after="0"/>
        <w:ind w:left="120"/>
        <w:jc w:val="both"/>
      </w:pPr>
      <w:r>
        <w:rPr>
          <w:rFonts w:ascii="Times New Roman" w:hAnsi="Times New Roman"/>
          <w:b w:val="false"/>
          <w:i w:val="false"/>
          <w:color w:val="000000"/>
          <w:sz w:val="22"/>
        </w:rPr>
        <w:t>72 Fed. Reg. 7190 (February 14, 2007)</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72 Fed. Reg. 71068 (December 14,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68 Fed. Reg. 32638 (June 2, 2003)</w:t>
      </w:r>
    </w:p>
    <w:p>
      <w:pPr>
        <w:spacing w:before="0" w:after="0"/>
        <w:ind w:left="120"/>
        <w:jc w:val="both"/>
      </w:pPr>
      <w:r>
        <w:rPr>
          <w:rFonts w:ascii="Times New Roman" w:hAnsi="Times New Roman"/>
          <w:b w:val="false"/>
          <w:i w:val="false"/>
          <w:color w:val="000000"/>
          <w:sz w:val="22"/>
        </w:rPr>
        <w:t>74 Fed. Reg. 46355 (September 9, 2009)</w:t>
      </w:r>
    </w:p>
    <w:p>
      <w:pPr>
        <w:spacing w:before="0" w:after="0"/>
        <w:ind w:left="120"/>
        <w:jc w:val="both"/>
      </w:pPr>
      <w:r>
        <w:rPr>
          <w:rFonts w:ascii="Times New Roman" w:hAnsi="Times New Roman"/>
          <w:b w:val="false"/>
          <w:i w:val="false"/>
          <w:color w:val="000000"/>
          <w:sz w:val="22"/>
        </w:rPr>
        <w:t>74 Fed. Reg. 40447 (August 11, 2009)</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76 Fed. Reg. 75786 (December 5,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9313 (February 8, 2013)</w:t>
      </w:r>
    </w:p>
    <w:p>
      <w:pPr>
        <w:spacing w:before="0" w:after="0"/>
        <w:ind w:left="120"/>
        <w:jc w:val="both"/>
      </w:pPr>
      <w:r>
        <w:rPr>
          <w:rFonts w:ascii="Times New Roman" w:hAnsi="Times New Roman"/>
          <w:b w:val="false"/>
          <w:i w:val="false"/>
          <w:color w:val="000000"/>
          <w:sz w:val="22"/>
        </w:rPr>
        <w:t>78 Fed. Reg. 69549 (November 20,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80 Fed. Reg. 60036 (October 5, 2015)</w:t>
      </w:r>
    </w:p>
    <w:p>
      <w:pPr>
        <w:spacing w:before="0" w:after="0"/>
        <w:ind w:left="120"/>
        <w:jc w:val="both"/>
      </w:pPr>
      <w:r>
        <w:rPr>
          <w:rFonts w:ascii="Times New Roman" w:hAnsi="Times New Roman"/>
          <w:b w:val="false"/>
          <w:i w:val="false"/>
          <w:color w:val="000000"/>
          <w:sz w:val="22"/>
        </w:rPr>
        <w:t>81 Fed. Reg. 16090 (March 25, 2016)</w:t>
      </w:r>
    </w:p>
    <w:p>
      <w:pPr>
        <w:spacing w:before="0" w:after="0"/>
        <w:ind w:left="120"/>
        <w:jc w:val="both"/>
      </w:pPr>
      <w:r>
        <w:rPr>
          <w:rFonts w:ascii="Times New Roman" w:hAnsi="Times New Roman"/>
          <w:b w:val="false"/>
          <w:i w:val="false"/>
          <w:color w:val="000000"/>
          <w:sz w:val="22"/>
        </w:rPr>
        <w:t>81 Fed. Reg. 16861 (March 25, 2016)</w:t>
      </w:r>
    </w:p>
    <w:p>
      <w:pPr>
        <w:spacing w:before="0" w:after="0"/>
        <w:ind w:left="120"/>
        <w:jc w:val="both"/>
      </w:pPr>
      <w:r>
        <w:rPr>
          <w:rFonts w:ascii="Times New Roman" w:hAnsi="Times New Roman"/>
          <w:b w:val="false"/>
          <w:i w:val="false"/>
          <w:color w:val="000000"/>
          <w:sz w:val="22"/>
        </w:rPr>
        <w:t>81 Fed. Reg. 82981 (November 18, 2016)</w:t>
      </w:r>
    </w:p>
    <w:p>
      <w:pPr>
        <w:spacing w:before="0" w:after="0"/>
        <w:ind w:left="120"/>
        <w:jc w:val="both"/>
      </w:pPr>
      <w:r>
        <w:rPr>
          <w:rFonts w:ascii="Times New Roman" w:hAnsi="Times New Roman"/>
          <w:b w:val="false"/>
          <w:i w:val="false"/>
          <w:color w:val="000000"/>
          <w:sz w:val="22"/>
        </w:rPr>
        <w:t>82 Fed. Reg. 2735 (January 9, 2017)</w:t>
      </w:r>
    </w:p>
    <w:p>
      <w:pPr>
        <w:spacing w:before="0" w:after="0"/>
        <w:ind w:left="120"/>
        <w:jc w:val="both"/>
      </w:pPr>
      <w:r>
        <w:rPr>
          <w:rFonts w:ascii="Times New Roman" w:hAnsi="Times New Roman"/>
          <w:b w:val="false"/>
          <w:i w:val="false"/>
          <w:color w:val="000000"/>
          <w:sz w:val="22"/>
        </w:rPr>
        <w:t>83 Fed. Reg. 19948 (May 7, 2018)</w:t>
      </w:r>
    </w:p>
    <w:p>
      <w:pPr>
        <w:spacing w:before="0" w:after="0"/>
        <w:ind w:left="120"/>
        <w:jc w:val="both"/>
      </w:pPr>
      <w:r>
        <w:rPr>
          <w:rFonts w:ascii="Times New Roman" w:hAnsi="Times New Roman"/>
          <w:b w:val="false"/>
          <w:i w:val="false"/>
          <w:color w:val="000000"/>
          <w:sz w:val="22"/>
        </w:rPr>
        <w:t>84 Fed. Reg. 21457 (May 14, 2019)</w:t>
      </w:r>
    </w:p>
    <w:p>
      <w:pPr>
        <w:spacing w:before="0" w:after="0"/>
        <w:ind w:left="120"/>
        <w:jc w:val="both"/>
      </w:pPr>
      <w:r>
        <w:rPr>
          <w:rFonts w:ascii="Times New Roman" w:hAnsi="Times New Roman"/>
          <w:b w:val="false"/>
          <w:i w:val="false"/>
          <w:color w:val="000000"/>
          <w:sz w:val="22"/>
        </w:rPr>
        <w:t>84 Fed. Reg. 50755 (September 26, 2019)</w:t>
      </w:r>
    </w:p>
    <w:p>
      <w:pPr>
        <w:spacing w:before="0" w:after="0"/>
        <w:ind w:left="120"/>
        <w:jc w:val="both"/>
      </w:pPr>
      <w:r>
        <w:rPr>
          <w:rFonts w:ascii="Times New Roman" w:hAnsi="Times New Roman"/>
          <w:b w:val="false"/>
          <w:i w:val="false"/>
          <w:color w:val="000000"/>
          <w:sz w:val="22"/>
        </w:rPr>
        <w:t>84 Fed. Reg. 68795 (December 17, 2019)</w:t>
      </w:r>
    </w:p>
    <w:p>
      <w:pPr>
        <w:spacing w:before="0" w:after="0"/>
        <w:ind w:left="120"/>
        <w:jc w:val="both"/>
      </w:pPr>
      <w:r>
        <w:rPr>
          <w:rFonts w:ascii="Times New Roman" w:hAnsi="Times New Roman"/>
          <w:b w:val="false"/>
          <w:i w:val="false"/>
          <w:color w:val="000000"/>
          <w:sz w:val="22"/>
        </w:rPr>
        <w:t>85 Fed. Reg. 8731 (February 18, 2020)</w:t>
      </w:r>
    </w:p>
    <w:p>
      <w:pPr>
        <w:spacing w:before="0" w:after="0"/>
        <w:ind w:left="120"/>
        <w:jc w:val="both"/>
      </w:pPr>
      <w:r>
        <w:rPr>
          <w:rFonts w:ascii="Times New Roman" w:hAnsi="Times New Roman"/>
          <w:b w:val="false"/>
          <w:i w:val="false"/>
          <w:color w:val="000000"/>
          <w:sz w:val="22"/>
        </w:rPr>
        <w:t>86 Fed. Reg. 32620 (June 21, 2021)</w:t>
      </w:r>
    </w:p>
    <w:p>
      <w:pPr>
        <w:spacing w:before="0" w:after="0"/>
        <w:ind w:left="120"/>
        <w:jc w:val="both"/>
      </w:pPr>
      <w:r>
        <w:rPr>
          <w:rFonts w:ascii="Times New Roman" w:hAnsi="Times New Roman"/>
          <w:b w:val="false"/>
          <w:i w:val="false"/>
          <w:color w:val="000000"/>
          <w:sz w:val="22"/>
        </w:rPr>
        <w:t>86 Fed. Reg. 32620 (June 22, 2021)</w:t>
      </w:r>
    </w:p>
    <w:p>
      <w:pPr>
        <w:spacing w:before="0" w:after="0"/>
        <w:ind w:left="120"/>
        <w:jc w:val="both"/>
      </w:pPr>
      <w:r>
        <w:rPr>
          <w:rFonts w:ascii="Times New Roman" w:hAnsi="Times New Roman"/>
          <w:b w:val="false"/>
          <w:i w:val="false"/>
          <w:color w:val="000000"/>
          <w:sz w:val="22"/>
        </w:rPr>
        <w:t>83 Fed. Reg. 31045 (July 3, 2018)</w:t>
      </w:r>
    </w:p>
    <w:p>
      <w:pPr>
        <w:spacing w:before="0" w:after="0"/>
        <w:ind w:left="120"/>
        <w:jc w:val="both"/>
      </w:pPr>
      <w:r>
        <w:rPr>
          <w:rFonts w:ascii="Times New Roman" w:hAnsi="Times New Roman"/>
          <w:b w:val="false"/>
          <w:i w:val="false"/>
          <w:color w:val="000000"/>
          <w:sz w:val="22"/>
        </w:rPr>
        <w:t>85 Fed. Reg. 42625 (July 14, 2020)</w:t>
      </w:r>
    </w:p>
    <w:p>
      <w:pPr>
        <w:spacing w:before="0" w:after="0"/>
        <w:ind w:left="120"/>
        <w:jc w:val="both"/>
      </w:pPr>
      <w:r>
        <w:rPr>
          <w:rFonts w:ascii="Times New Roman" w:hAnsi="Times New Roman"/>
          <w:b w:val="false"/>
          <w:i w:val="false"/>
          <w:color w:val="000000"/>
          <w:sz w:val="22"/>
        </w:rPr>
        <w:t>89 Fed. Reg. 44144 (May 20,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7/13/72; amended 8/29/72, 12/1/72, 8/16/73, 10/11/73, 3/18/74, 6/12/74, 12/3/74, 3/13/75]</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6/21/76, Notice 5/17/76—published 7/12/76, effective 8/20/76]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emergency 10/13/77—published 11/2/77, effective 10/13/77]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emergency 2/2/79—published 2/21/79, effective 2/2/79]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emergency 6/15/81—published 7/8/81, effective 6/15/81]</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4/22/83, Notice 3/16/83—published 5/11/83, effective 6/15/83]</w:t>
      </w:r>
    </w:p>
    <w:p>
      <w:pPr>
        <w:spacing w:before="0" w:after="0"/>
        <w:ind w:left="120"/>
        <w:jc w:val="center"/>
      </w:pPr>
      <w:r>
        <w:rPr>
          <w:rFonts w:ascii="Times New Roman" w:hAnsi="Times New Roman"/>
          <w:b w:val="false"/>
          <w:i w:val="false"/>
          <w:color w:val="000000"/>
          <w:sz w:val="21"/>
        </w:rPr>
        <w:t>[Filed 5/20/83, Notice 4/13/83—published 6/8/83, effective 7/15/83]</w:t>
      </w:r>
    </w:p>
    <w:p>
      <w:pPr>
        <w:spacing w:before="0" w:after="0"/>
        <w:ind w:left="120"/>
        <w:jc w:val="center"/>
      </w:pPr>
      <w:r>
        <w:rPr>
          <w:rFonts w:ascii="Times New Roman" w:hAnsi="Times New Roman"/>
          <w:b w:val="false"/>
          <w:i w:val="false"/>
          <w:color w:val="000000"/>
          <w:sz w:val="21"/>
        </w:rPr>
        <w:t>[Filed emergency after Notice 7/1/83, Notice 3/16/83—published 7/20/83, effective 7/1/83]</w:t>
      </w:r>
    </w:p>
    <w:p>
      <w:pPr>
        <w:spacing w:before="0" w:after="0"/>
        <w:ind w:left="120"/>
        <w:jc w:val="center"/>
      </w:pPr>
      <w:r>
        <w:rPr>
          <w:rFonts w:ascii="Times New Roman" w:hAnsi="Times New Roman"/>
          <w:b w:val="false"/>
          <w:i w:val="false"/>
          <w:color w:val="000000"/>
          <w:sz w:val="21"/>
        </w:rPr>
        <w:t>[Filed 7/12/84, Notice 3/14/84—published 8/1/84, effective 9/5/84]</w:t>
      </w:r>
    </w:p>
    <w:p>
      <w:pPr>
        <w:spacing w:before="0" w:after="0"/>
        <w:ind w:left="120"/>
        <w:jc w:val="center"/>
      </w:pPr>
      <w:r>
        <w:rPr>
          <w:rFonts w:ascii="Times New Roman" w:hAnsi="Times New Roman"/>
          <w:b w:val="false"/>
          <w:i w:val="false"/>
          <w:color w:val="000000"/>
          <w:sz w:val="21"/>
        </w:rPr>
        <w:t>[Filed emergency 5/8/85—published 6/5/85, effective 5/8/85]</w:t>
      </w:r>
    </w:p>
    <w:p>
      <w:pPr>
        <w:spacing w:before="0" w:after="0"/>
        <w:ind w:left="120"/>
        <w:jc w:val="center"/>
      </w:pPr>
      <w:r>
        <w:rPr>
          <w:rFonts w:ascii="Times New Roman" w:hAnsi="Times New Roman"/>
          <w:b w:val="false"/>
          <w:i w:val="false"/>
          <w:color w:val="000000"/>
          <w:sz w:val="21"/>
        </w:rPr>
        <w:t>[Filed 9/5/85, Notice 5/8/85—published 9/25/85, effective 10/30/85]</w:t>
      </w:r>
    </w:p>
    <w:p>
      <w:pPr>
        <w:spacing w:before="0" w:after="0"/>
        <w:ind w:left="120"/>
        <w:jc w:val="center"/>
      </w:pPr>
      <w:r>
        <w:rPr>
          <w:rFonts w:ascii="Times New Roman" w:hAnsi="Times New Roman"/>
          <w:b w:val="false"/>
          <w:i w:val="false"/>
          <w:color w:val="000000"/>
          <w:sz w:val="21"/>
        </w:rPr>
        <w:t>[Filed 12/30/85, Notice 10/23/85—published 1/15/86, effective 2/19/86]</w:t>
      </w:r>
    </w:p>
    <w:p>
      <w:pPr>
        <w:spacing w:before="0" w:after="0"/>
        <w:ind w:left="120"/>
        <w:jc w:val="center"/>
      </w:pPr>
      <w:r>
        <w:rPr>
          <w:rFonts w:ascii="Times New Roman" w:hAnsi="Times New Roman"/>
          <w:b w:val="false"/>
          <w:i w:val="false"/>
          <w:color w:val="000000"/>
          <w:sz w:val="21"/>
        </w:rPr>
        <w:t>[Filed 3/21/86, Notice 12/18/85—published 4/9/86, effective 5/25/86]</w:t>
      </w:r>
    </w:p>
    <w:p>
      <w:pPr>
        <w:spacing w:before="0" w:after="0"/>
        <w:ind w:left="120"/>
        <w:jc w:val="center"/>
      </w:pPr>
      <w:r>
        <w:rPr>
          <w:rFonts w:ascii="Times New Roman" w:hAnsi="Times New Roman"/>
          <w:b w:val="false"/>
          <w:i w:val="false"/>
          <w:color w:val="000000"/>
          <w:sz w:val="21"/>
        </w:rPr>
        <w:t>[Filed emergency 6/27/86—published 7/16/86, effective 7/21/86]</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10/1/86, Notice 7/16/86—published 10/22/86, effective 11/26/86]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emergency 5/1/87—published 5/20/87, effective 5/1/87]</w:t>
      </w:r>
    </w:p>
    <w:p>
      <w:pPr>
        <w:spacing w:before="0" w:after="0"/>
        <w:ind w:left="120"/>
        <w:jc w:val="center"/>
      </w:pPr>
      <w:r>
        <w:rPr>
          <w:rFonts w:ascii="Times New Roman" w:hAnsi="Times New Roman"/>
          <w:b w:val="false"/>
          <w:i w:val="false"/>
          <w:color w:val="000000"/>
          <w:sz w:val="21"/>
        </w:rPr>
        <w:t>[Filed emergency 5/14/87—published 6/3/87, effective 5/14/87]</w:t>
      </w:r>
    </w:p>
    <w:p>
      <w:pPr>
        <w:spacing w:before="0" w:after="0"/>
        <w:ind w:left="120"/>
        <w:jc w:val="center"/>
      </w:pPr>
      <w:r>
        <w:rPr>
          <w:rFonts w:ascii="Times New Roman" w:hAnsi="Times New Roman"/>
          <w:b w:val="false"/>
          <w:i w:val="false"/>
          <w:color w:val="000000"/>
          <w:sz w:val="21"/>
        </w:rPr>
        <w:t>[Filed 5/12/87, Notice 10/22/86—published 6/3/87, effective 7/8/87]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5/6/87—published 8/26/87, effective 9/30/87]</w:t>
      </w:r>
    </w:p>
    <w:p>
      <w:pPr>
        <w:spacing w:before="0" w:after="0"/>
        <w:ind w:left="120"/>
        <w:jc w:val="center"/>
      </w:pPr>
      <w:r>
        <w:rPr>
          <w:rFonts w:ascii="Times New Roman" w:hAnsi="Times New Roman"/>
          <w:b w:val="false"/>
          <w:i w:val="false"/>
          <w:color w:val="000000"/>
          <w:sz w:val="21"/>
        </w:rPr>
        <w:t>[Filed 8/6/87, Notice 5/20/87—published 8/26/87, effective 9/30/87]</w:t>
      </w:r>
    </w:p>
    <w:p>
      <w:pPr>
        <w:spacing w:before="0" w:after="0"/>
        <w:ind w:left="120"/>
        <w:jc w:val="center"/>
      </w:pPr>
      <w:r>
        <w:rPr>
          <w:rFonts w:ascii="Times New Roman" w:hAnsi="Times New Roman"/>
          <w:b w:val="false"/>
          <w:i w:val="false"/>
          <w:color w:val="000000"/>
          <w:sz w:val="21"/>
        </w:rPr>
        <w:t>[Filed 8/6/87, Notice 6/3/87—published 8/26/87, effective 9/30/87]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4/25/88, Notice 12/16/87—published 5/18/88, effective 6/22/88]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6/15/88—published 9/21/88, effective 11/1/88]</w:t>
      </w:r>
    </w:p>
    <w:p>
      <w:pPr>
        <w:spacing w:before="0" w:after="0"/>
        <w:ind w:left="120"/>
        <w:jc w:val="center"/>
      </w:pPr>
      <w:r>
        <w:rPr>
          <w:rFonts w:ascii="Times New Roman" w:hAnsi="Times New Roman"/>
          <w:b w:val="false"/>
          <w:i w:val="false"/>
          <w:color w:val="000000"/>
          <w:sz w:val="21"/>
        </w:rPr>
        <w:t>[Filed 3/17/89, Notices 9/21/88, 10/5/88, 10/19/88—published 4/5/89, effective 5/10/89]</w:t>
      </w:r>
    </w:p>
    <w:p>
      <w:pPr>
        <w:spacing w:before="0" w:after="0"/>
        <w:ind w:left="120"/>
        <w:jc w:val="center"/>
      </w:pPr>
      <w:r>
        <w:rPr>
          <w:rFonts w:ascii="Times New Roman" w:hAnsi="Times New Roman"/>
          <w:b w:val="false"/>
          <w:i w:val="false"/>
          <w:color w:val="000000"/>
          <w:sz w:val="21"/>
        </w:rPr>
        <w:t>[Filed 5/25/89, Notice 4/5/89—published 6/14/89, effective 7/20/89]</w:t>
      </w:r>
    </w:p>
    <w:p>
      <w:pPr>
        <w:spacing w:before="0" w:after="0"/>
        <w:ind w:left="120"/>
        <w:jc w:val="center"/>
      </w:pPr>
      <w:r>
        <w:rPr>
          <w:rFonts w:ascii="Times New Roman" w:hAnsi="Times New Roman"/>
          <w:b w:val="false"/>
          <w:i w:val="false"/>
          <w:color w:val="000000"/>
          <w:sz w:val="21"/>
        </w:rPr>
        <w:t>[Filed 8/18/89, Notice 6/14/89—published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6/28/91, Notice 5/15/91—published 7/24/91, effective 8/28/91]</w:t>
      </w:r>
    </w:p>
    <w:p>
      <w:pPr>
        <w:spacing w:before="0" w:after="0"/>
        <w:ind w:left="120"/>
        <w:jc w:val="center"/>
      </w:pPr>
      <w:r>
        <w:rPr>
          <w:rFonts w:ascii="Times New Roman" w:hAnsi="Times New Roman"/>
          <w:b w:val="false"/>
          <w:i w:val="false"/>
          <w:color w:val="000000"/>
          <w:sz w:val="21"/>
        </w:rPr>
        <w:t>[Filed 9/27/91, Notice 7/24/91—published 10/16/91, effective 11/20/91]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7/29/92 after Notice 6/24/92—published 8/19/92, effective 8/19/92]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3/22/93 after Notice 2/17/93—published 4/14/93, effective 4/14/93]</w:t>
      </w:r>
    </w:p>
    <w:p>
      <w:pPr>
        <w:spacing w:before="0" w:after="0"/>
        <w:ind w:left="120"/>
        <w:jc w:val="center"/>
      </w:pPr>
      <w:r>
        <w:rPr>
          <w:rFonts w:ascii="Times New Roman" w:hAnsi="Times New Roman"/>
          <w:b w:val="false"/>
          <w:i w:val="false"/>
          <w:color w:val="000000"/>
          <w:sz w:val="21"/>
        </w:rPr>
        <w:t>[Filed emergency 6/4/93 after Notice 4/28/93—published 6/23/93, effective 6/23/93]</w:t>
      </w:r>
    </w:p>
    <w:p>
      <w:pPr>
        <w:spacing w:before="0" w:after="0"/>
        <w:ind w:left="120"/>
        <w:jc w:val="center"/>
      </w:pPr>
      <w:r>
        <w:rPr>
          <w:rFonts w:ascii="Times New Roman" w:hAnsi="Times New Roman"/>
          <w:b w:val="false"/>
          <w:i w:val="false"/>
          <w:color w:val="000000"/>
          <w:sz w:val="21"/>
        </w:rPr>
        <w:t>[Filed emergency 7/29/93 after Notice 5/26/93—published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6/15/94 after Notice 5/11/94—published 7/6/94, effective 7/6/94]</w:t>
      </w:r>
    </w:p>
    <w:p>
      <w:pPr>
        <w:spacing w:before="0" w:after="0"/>
        <w:ind w:left="120"/>
        <w:jc w:val="center"/>
      </w:pPr>
      <w:r>
        <w:rPr>
          <w:rFonts w:ascii="Times New Roman" w:hAnsi="Times New Roman"/>
          <w:b w:val="false"/>
          <w:i w:val="false"/>
          <w:color w:val="000000"/>
          <w:sz w:val="21"/>
        </w:rPr>
        <w:t>[Filed emergency 8/26/94 after Notice 7/20/94—published 9/14/94, effective 9/14/94]</w:t>
      </w:r>
    </w:p>
    <w:p>
      <w:pPr>
        <w:spacing w:before="0" w:after="0"/>
        <w:ind w:left="120"/>
        <w:jc w:val="center"/>
      </w:pPr>
      <w:r>
        <w:rPr>
          <w:rFonts w:ascii="Times New Roman" w:hAnsi="Times New Roman"/>
          <w:b w:val="false"/>
          <w:i w:val="false"/>
          <w:color w:val="000000"/>
          <w:sz w:val="21"/>
        </w:rPr>
        <w:t>[Filed emergency 9/9/94 after Notice 8/3/94—published 9/28/94, effective 9/28/94]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1/4/95 after Notice 11/9/94—published 2/1/95, effective 2/1/95]</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12/11/97 after Notice 10/22/97—published 12/31/97, effective 12/31/97]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1/8/99 after Notice 11/18/98—published 1/27/99, effective 1/27/99]</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7/20/01, Notice 6/13/01—published 8/8/01, effective 9/12/01]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emergency 7/16/04 after Notice 6/9/04—published 8/4/04, effective 8/4/04]</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2/10/06, Notice 12/21/05—published 3/1/06, effective 4/5/06]</w:t>
      </w:r>
    </w:p>
    <w:p>
      <w:pPr>
        <w:spacing w:before="0" w:after="0"/>
        <w:ind w:left="120"/>
        <w:jc w:val="center"/>
      </w:pPr>
      <w:r>
        <w:rPr>
          <w:rFonts w:ascii="Times New Roman" w:hAnsi="Times New Roman"/>
          <w:b w:val="false"/>
          <w:i w:val="false"/>
          <w:color w:val="000000"/>
          <w:sz w:val="21"/>
        </w:rPr>
        <w:t>[Filed 3/29/06, Notice 1/18/06—published 3/29/06, effective 5/3/06]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8088B</w:t>
      </w:r>
      <w:r>
        <w:rPr>
          <w:rFonts w:ascii="Times New Roman" w:hAnsi="Times New Roman"/>
          <w:b w:val="false"/>
          <w:i w:val="false"/>
          <w:color w:val="000000"/>
          <w:sz w:val="21"/>
        </w:rPr>
        <w:t xml:space="preserve"> (Notice ARC 7927B,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1509C</w:t>
      </w:r>
      <w:r>
        <w:rPr>
          <w:rFonts w:ascii="Times New Roman" w:hAnsi="Times New Roman"/>
          <w:b w:val="false"/>
          <w:i w:val="false"/>
          <w:color w:val="000000"/>
          <w:sz w:val="21"/>
        </w:rPr>
        <w:t xml:space="preserve"> (Notice ARC 1440C,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2959C</w:t>
      </w:r>
      <w:r>
        <w:rPr>
          <w:rFonts w:ascii="Times New Roman" w:hAnsi="Times New Roman"/>
          <w:b w:val="false"/>
          <w:i w:val="false"/>
          <w:color w:val="000000"/>
          <w:sz w:val="21"/>
        </w:rPr>
        <w:t xml:space="preserve"> (Notice ARC 2866C, IAB 12/21/16)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4071C</w:t>
      </w:r>
      <w:r>
        <w:rPr>
          <w:rFonts w:ascii="Times New Roman" w:hAnsi="Times New Roman"/>
          <w:b w:val="false"/>
          <w:i w:val="false"/>
          <w:color w:val="000000"/>
          <w:sz w:val="21"/>
        </w:rPr>
        <w:t xml:space="preserve"> (Notice ARC 3955C,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5005C</w:t>
      </w:r>
      <w:r>
        <w:rPr>
          <w:rFonts w:ascii="Times New Roman" w:hAnsi="Times New Roman"/>
          <w:b w:val="false"/>
          <w:i w:val="false"/>
          <w:color w:val="000000"/>
          <w:sz w:val="21"/>
        </w:rPr>
        <w:t xml:space="preserve"> (Notice ARC 4882C,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Emergency ARC 5847C, IAB 8/11/21, effective 7/22/21]</w:t>
      </w:r>
    </w:p>
    <w:p>
      <w:pPr>
        <w:spacing w:before="0" w:after="0"/>
        <w:ind w:left="120"/>
        <w:jc w:val="center"/>
      </w:pPr>
      <w:r>
        <w:rPr>
          <w:rFonts w:ascii="Times New Roman" w:hAnsi="Times New Roman"/>
          <w:b w:val="false"/>
          <w:i w:val="false"/>
          <w:color w:val="000000"/>
          <w:sz w:val="21"/>
        </w:rPr>
        <w:t>[Filed ARC 5944C</w:t>
      </w:r>
      <w:r>
        <w:rPr>
          <w:rFonts w:ascii="Times New Roman" w:hAnsi="Times New Roman"/>
          <w:b w:val="false"/>
          <w:i w:val="false"/>
          <w:color w:val="000000"/>
          <w:sz w:val="21"/>
        </w:rPr>
        <w:t xml:space="preserve"> (Notice ARC 5846C,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6150C</w:t>
      </w:r>
      <w:r>
        <w:rPr>
          <w:rFonts w:ascii="Times New Roman" w:hAnsi="Times New Roman"/>
          <w:b w:val="false"/>
          <w:i w:val="false"/>
          <w:color w:val="000000"/>
          <w:sz w:val="21"/>
        </w:rPr>
        <w:t xml:space="preserve"> (Notice ARC 6045C, IAB 11/17/21)</w:t>
      </w:r>
      <w:r>
        <w:rPr>
          <w:rFonts w:ascii="Times New Roman" w:hAnsi="Times New Roman"/>
          <w:b w:val="false"/>
          <w:i w:val="false"/>
          <w:color w:val="000000"/>
          <w:sz w:val="21"/>
        </w:rPr>
        <w:t>, IAB 1/26/22, effective 3/2/22]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8411C</w:t>
      </w:r>
      <w:r>
        <w:rPr>
          <w:rFonts w:ascii="Times New Roman" w:hAnsi="Times New Roman"/>
          <w:b w:val="false"/>
          <w:i w:val="false"/>
          <w:color w:val="000000"/>
          <w:sz w:val="21"/>
        </w:rPr>
        <w:t xml:space="preserve"> (Notice ARC 8234C, IAB 10/2/24)</w:t>
      </w:r>
      <w:r>
        <w:rPr>
          <w:rFonts w:ascii="Times New Roman" w:hAnsi="Times New Roman"/>
          <w:b w:val="false"/>
          <w:i w:val="false"/>
          <w:color w:val="000000"/>
          <w:sz w:val="21"/>
        </w:rPr>
        <w:t>, IAB 11/27/24, effective 11/6/24]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pdf" Type="http://schemas.openxmlformats.org/officeDocument/2006/relationships/hyperlink" Id="rId4"/>
    <Relationship TargetMode="External" Target="https://www.legis.iowa.gov/docs/ico/chapter/8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