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PROCEDURE FOR DETERMINING THE COMPETITIVENESS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OF A COMMUNICATIONS SERVICE OR FACILITY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10/8/86, Commerce Commission[250]]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7629C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2/7/24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3/13/24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