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93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0493D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ENVIRONMENTAL PROTECTION COMMISSION[567]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fees for hazardous waste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Environmental Protection Commission (Commission) hereby rescinds Chapter 149, “Fees for Transportation, Treatment and Disposal of Hazardous Waste,”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sections 455B.103 and 455B.105.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17A.7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rescinds Chapter 149 without replacement. This chapter is intended to implement registration and fees for transporting, producing, and/or treating hazardous wastes in Iowa. However, the required aspects of this chapter can be implemented using Iowa Code section 455B.424, which is self-implementing.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January 7,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9936C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January 27,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January 29,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Commission on July 21,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Commission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September 23,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567—Chapter 149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7/24/26, effective 9/23/26]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8/19/26]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8/19/26.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