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93D" w:id="1"/>
    <w:p>
      <w:pPr>
        <w:spacing w:before="0" w:after="0" w:line="480"/>
        <w:ind w:left="120"/>
        <w:jc w:val="right"/>
      </w:pPr>
      <w:r>
        <w:rPr>
          <w:rFonts w:ascii="Times New Roman" w:hAnsi="Times New Roman"/>
          <w:b/>
          <w:i w:val="false"/>
          <w:color w:val="000000"/>
          <w:sz w:val="28"/>
        </w:rPr>
        <w:t>ARC 0293D</w:t>
      </w:r>
    </w:p>
    <w:bookmarkEnd w:id="1"/>
    <w:p>
      <w:pPr>
        <w:pBdr>
          <w:top w:space="5"/>
        </w:pBdr>
        <w:spacing w:before="0" w:after="0" w:line="480"/>
        <w:ind w:left="120"/>
        <w:jc w:val="center"/>
      </w:pPr>
      <w:r>
        <w:rPr>
          <w:rFonts w:ascii="Times New Roman" w:hAnsi="Times New Roman"/>
          <w:b/>
          <w:i w:val="false"/>
          <w:color w:val="000000"/>
          <w:sz w:val="28"/>
        </w:rPr>
        <w:t>PUBLIC SAFETY DEPARTMENT[661]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vehicle impoundment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Public Safety Department hereby proposes to rescind Chapter 6, “Vehicle Impoundment,”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Executive Order 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80.5 and 321.89.</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The purpose of Chapter 6 is to establish impoundment and abandoned vehicle procedures for the Iowa State Patrol (ISP) and other peace officers of the Department. After reviewing this chapter in accordance with Executive Order 10, the Department has determined this chapter to be duplicative of existing statute. Further, the Department does not possess rulemaking authority for this chapter and therefore proposes rescinding Chapter 6 in its entirety.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October 15,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November 4, 2025</w:t>
      </w:r>
    </w:p>
    <w:p>
      <w:pPr>
        <w:spacing w:before="0" w:after="0" w:line="480"/>
        <w:ind w:left="120"/>
        <w:jc w:val="both"/>
      </w:pPr>
      <w:r>
        <w:rPr>
          <w:rFonts w:ascii="Times New Roman" w:hAnsi="Times New Roman"/>
          <w:b w:val="false"/>
          <w:i w:val="false"/>
          <w:color w:val="000000"/>
          <w:sz w:val="24"/>
        </w:rPr>
        <w:t>    No public comments were received.</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rule 661—10.222(17A).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June 3,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339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Josie Wagler </w:t>
            </w:r>
            <w:r>
              <w:br/>
            </w:r>
            <w:r>
              <w:rPr>
                <w:rFonts w:ascii="Times New Roman" w:hAnsi="Times New Roman"/>
                <w:b w:val="false"/>
                <w:i w:val="false"/>
                <w:color w:val="000000"/>
                <w:sz w:val="18"/>
              </w:rPr>
              <w:t xml:space="preserve">Department of Public Safety </w:t>
            </w:r>
            <w:r>
              <w:br/>
            </w:r>
            <w:r>
              <w:rPr>
                <w:rFonts w:ascii="Times New Roman" w:hAnsi="Times New Roman"/>
                <w:b w:val="false"/>
                <w:i w:val="false"/>
                <w:color w:val="000000"/>
                <w:sz w:val="18"/>
              </w:rPr>
              <w:t>Oran Pape State Office Building</w:t>
            </w:r>
            <w:r>
              <w:br/>
            </w:r>
            <w:r>
              <w:rPr>
                <w:rFonts w:ascii="Times New Roman" w:hAnsi="Times New Roman"/>
                <w:b w:val="false"/>
                <w:i w:val="false"/>
                <w:color w:val="000000"/>
                <w:sz w:val="18"/>
              </w:rPr>
              <w:t>215 East 7th Street</w:t>
            </w:r>
            <w:r>
              <w:br/>
            </w:r>
            <w:r>
              <w:rPr>
                <w:rFonts w:ascii="Times New Roman" w:hAnsi="Times New Roman"/>
                <w:b w:val="false"/>
                <w:i w:val="false"/>
                <w:color w:val="000000"/>
                <w:sz w:val="18"/>
              </w:rPr>
              <w:t xml:space="preserve">Des Moines, Iowa 50319 </w:t>
            </w:r>
            <w:r>
              <w:br/>
            </w:r>
            <w:r>
              <w:rPr>
                <w:rFonts w:ascii="Times New Roman" w:hAnsi="Times New Roman"/>
                <w:b w:val="false"/>
                <w:i w:val="false"/>
                <w:color w:val="000000"/>
                <w:sz w:val="18"/>
              </w:rPr>
              <w:t xml:space="preserve">Phone: 515.725.6185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wagler@dps.state.ia.us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2953"/>
        <w:gridCol w:w="8237"/>
      </w:tblGrid>
      <w:tr>
        <w:trPr>
          <w:trHeight w:val="1470" w:hRule="atLeast"/>
        </w:trPr>
        <w:tc>
          <w:tcPr>
            <w:tcW w:w="295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June 2, 2026</w:t>
            </w:r>
            <w:r>
              <w:br/>
            </w:r>
            <w:r>
              <w:rPr>
                <w:rFonts w:ascii="Times New Roman" w:hAnsi="Times New Roman"/>
                <w:b w:val="false"/>
                <w:i w:val="false"/>
                <w:color w:val="000000"/>
                <w:sz w:val="18"/>
              </w:rPr>
              <w:t xml:space="preserve"> 9 to 9:30 a.m. </w:t>
            </w:r>
          </w:p>
        </w:tc>
        <w:tc>
          <w:tcPr>
            <w:tcW w:w="823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First Floor Public Conference Room 125</w:t>
            </w:r>
            <w:r>
              <w:br/>
            </w:r>
            <w:r>
              <w:rPr>
                <w:rFonts w:ascii="Times New Roman" w:hAnsi="Times New Roman"/>
                <w:b w:val="false"/>
                <w:i w:val="false"/>
                <w:color w:val="000000"/>
                <w:sz w:val="18"/>
              </w:rPr>
              <w:t xml:space="preserve"> Oran Pape State Office Building</w:t>
            </w:r>
            <w:r>
              <w:br/>
            </w:r>
            <w:r>
              <w:rPr>
                <w:rFonts w:ascii="Times New Roman" w:hAnsi="Times New Roman"/>
                <w:b w:val="false"/>
                <w:i w:val="false"/>
                <w:color w:val="000000"/>
                <w:sz w:val="18"/>
              </w:rPr>
              <w:t xml:space="preserve"> Des Moines, Iowa </w:t>
            </w:r>
          </w:p>
        </w:tc>
      </w:tr>
      <w:tr>
        <w:trPr>
          <w:trHeight w:val="1470" w:hRule="atLeast"/>
        </w:trPr>
        <w:tc>
          <w:tcPr>
            <w:tcW w:w="295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June 3, 2026</w:t>
            </w:r>
            <w:r>
              <w:br/>
            </w:r>
            <w:r>
              <w:rPr>
                <w:rFonts w:ascii="Times New Roman" w:hAnsi="Times New Roman"/>
                <w:b w:val="false"/>
                <w:i w:val="false"/>
                <w:color w:val="000000"/>
                <w:sz w:val="18"/>
              </w:rPr>
              <w:t xml:space="preserve"> 2:30 to 3 p.m. </w:t>
            </w:r>
          </w:p>
        </w:tc>
        <w:tc>
          <w:tcPr>
            <w:tcW w:w="823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First Floor Public Conference Room 125</w:t>
            </w:r>
            <w:r>
              <w:br/>
            </w:r>
            <w:r>
              <w:rPr>
                <w:rFonts w:ascii="Times New Roman" w:hAnsi="Times New Roman"/>
                <w:b w:val="false"/>
                <w:i w:val="false"/>
                <w:color w:val="000000"/>
                <w:sz w:val="18"/>
              </w:rPr>
              <w:t xml:space="preserve"> Oran Pape State Office Building</w:t>
            </w:r>
            <w:r>
              <w:br/>
            </w:r>
            <w:r>
              <w:rPr>
                <w:rFonts w:ascii="Times New Roman" w:hAnsi="Times New Roman"/>
                <w:b w:val="false"/>
                <w:i w:val="false"/>
                <w:color w:val="000000"/>
                <w:sz w:val="18"/>
              </w:rPr>
              <w:t xml:space="preserve"> Des Moines, Iowa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661—Chapter 6</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