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65D" w:id="1"/>
    <w:p>
      <w:pPr>
        <w:spacing w:before="0" w:after="0" w:line="480"/>
        <w:ind w:left="120"/>
        <w:jc w:val="right"/>
      </w:pPr>
      <w:r>
        <w:rPr>
          <w:rFonts w:ascii="Times New Roman" w:hAnsi="Times New Roman"/>
          <w:b/>
          <w:i w:val="false"/>
          <w:color w:val="000000"/>
          <w:sz w:val="28"/>
        </w:rPr>
        <w:t>ARC 0265D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docks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amends Chapter 16, “Docks and Other Structures on Public Waters,”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461A.4 and 462A.3.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461A.4 and 461A.18 and 2025 Iowa Acts, House File 710.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16 regulates docks on water bodies open to the public for boating and other recreational activities. It includes a permitting system and rules that seek to balance the needs of dock owners with those of the general public and to reduce conflicts between neighboring dock owners. Among these rules are limitations on enclosing docks and hoists with sides and roofs as well as restrictions on what materials may be used for such purposes. 2025 Iowa Acts, House File 710, created a new Iowa Code section that allows for a person with a Class I or III dock permit to construct a roof over a slip or hoist, subject to a number of requirements including material requirements, size limits, limits on what structures may be enclosed, a prohibition on habitation, and an insurance requirement. These new provisions of the Iowa Code supersede existing Chapter 16 provisions. As such, this rulemaking is necessary in order to bring the relevant Chapter 16 provisions into harmony with the Iowa Code.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9889C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3,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16.3(7)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16.3(7)</w:t>
      </w:r>
      <w:r>
        <w:rPr>
          <w:rFonts w:ascii="Times New Roman" w:hAnsi="Times New Roman"/>
          <w:b w:val="false"/>
          <w:i w:val="false"/>
          <w:color w:val="000000"/>
          <w:sz w:val="24"/>
        </w:rPr>
        <w:t> </w:t>
      </w:r>
      <w:r>
        <w:rPr>
          <w:rFonts w:ascii="Times New Roman" w:hAnsi="Times New Roman"/>
          <w:b w:val="false"/>
          <w:i/>
          <w:strike/>
          <w:color w:val="000000"/>
          <w:sz w:val="24"/>
        </w:rPr>
        <w:t>No enclosure</w:t>
      </w:r>
      <w:r>
        <w:rPr>
          <w:rFonts w:ascii="Times New Roman" w:hAnsi="Times New Roman"/>
          <w:b w:val="false"/>
          <w:i/>
          <w:color w:val="000000"/>
          <w:sz w:val="24"/>
          <w:u w:val="single"/>
        </w:rPr>
        <w:t> </w:t>
      </w:r>
      <w:r>
        <w:rPr>
          <w:rFonts w:ascii="Times New Roman" w:hAnsi="Times New Roman"/>
          <w:b w:val="false"/>
          <w:i/>
          <w:color w:val="000000"/>
          <w:sz w:val="24"/>
          <w:u w:val="single"/>
        </w:rPr>
        <w:t>Enclosure</w:t>
      </w:r>
      <w:r>
        <w:rPr>
          <w:rFonts w:ascii="Times New Roman" w:hAnsi="Times New Roman"/>
          <w:b w:val="false"/>
          <w:i/>
          <w:color w:val="000000"/>
          <w:sz w:val="24"/>
        </w:rPr>
        <w:t xml:space="preserve"> of </w:t>
      </w:r>
      <w:r>
        <w:rPr>
          <w:rFonts w:ascii="Times New Roman" w:hAnsi="Times New Roman"/>
          <w:b w:val="false"/>
          <w:i/>
          <w:strike/>
          <w:color w:val="000000"/>
          <w:sz w:val="24"/>
        </w:rPr>
        <w:t>private</w:t>
      </w:r>
      <w:r>
        <w:rPr>
          <w:rFonts w:ascii="Times New Roman" w:hAnsi="Times New Roman"/>
          <w:b w:val="false"/>
          <w:i/>
          <w:color w:val="000000"/>
          <w:sz w:val="24"/>
        </w:rPr>
        <w:t xml:space="preserve"> docks. </w:t>
      </w:r>
      <w:r>
        <w:rPr>
          <w:rFonts w:ascii="Times New Roman" w:hAnsi="Times New Roman"/>
          <w:b w:val="false"/>
          <w:i w:val="false"/>
          <w:strike/>
          <w:color w:val="000000"/>
          <w:sz w:val="24"/>
        </w:rPr>
        <w:t>Private docks and docks in dock management areas shall not be enclosed by roofs or sides. Hoists may be enclosed by roofs and sides constructed of soft-sided natural fiber or synthetic fiber materials for the purpose of protecting watercraft.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Class I and Class III docks. Hoists may be enclosed by roofs and sides constructed of soft-sided natural fiber or synthetic fiber materials for the purpose of protecting watercraft, or by a roof constructed pursuant to Iowa Code section </w:t>
      </w:r>
      <w:hyperlink r:id="rId5">
        <w:r>
          <w:rPr>
            <w:rStyle w:val="Hyperlink"/>
            <w:rFonts w:ascii="Times New Roman" w:hAnsi="Times New Roman"/>
            <w:b w:val="false"/>
            <w:i w:val="false"/>
            <w:color w:val="000000"/>
            <w:sz w:val="24"/>
            <w:u w:val="single"/>
          </w:rPr>
          <w:t>462A.27B</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Class II, Class IV, and dock management area docks. Docks, hoists and slips shall not be enclosed unless authorized by the relevant dock or slip permit. Authorization may be restricted as needed to minimize adverse visual impact on owners of other property and the public or to ensure public safety, navigation, and access as appropriate.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i w:val="false"/>
          <w:color w:val="000000"/>
          <w:sz w:val="24"/>
        </w:rPr>
        <w:t>16.7(5)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 </w:t>
      </w:r>
      <w:r>
        <w:rPr>
          <w:rFonts w:ascii="Times New Roman" w:hAnsi="Times New Roman"/>
          <w:b/>
          <w:i w:val="false"/>
          <w:color w:val="000000"/>
          <w:sz w:val="24"/>
        </w:rPr>
        <w:t>16.7(6)</w:t>
      </w:r>
      <w:r>
        <w:rPr>
          <w:rFonts w:ascii="Times New Roman" w:hAnsi="Times New Roman"/>
          <w:b w:val="false"/>
          <w:i w:val="false"/>
          <w:color w:val="000000"/>
          <w:sz w:val="24"/>
        </w:rPr>
        <w:t xml:space="preserve"> as </w:t>
      </w:r>
      <w:r>
        <w:rPr>
          <w:rFonts w:ascii="Times New Roman" w:hAnsi="Times New Roman"/>
          <w:b/>
          <w:i w:val="false"/>
          <w:color w:val="000000"/>
          <w:sz w:val="24"/>
        </w:rPr>
        <w:t>16.7(5)</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62A.27B.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