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57D" w:id="1"/>
    <w:p>
      <w:pPr>
        <w:spacing w:before="0" w:after="0" w:line="480"/>
        <w:ind w:left="120"/>
        <w:jc w:val="right"/>
      </w:pPr>
      <w:r>
        <w:rPr>
          <w:rFonts w:ascii="Times New Roman" w:hAnsi="Times New Roman"/>
          <w:b/>
          <w:i w:val="false"/>
          <w:color w:val="000000"/>
          <w:sz w:val="28"/>
        </w:rPr>
        <w:t>ARC 0257D</w:t>
      </w:r>
    </w:p>
    <w:bookmarkEnd w:id="1"/>
    <w:p>
      <w:pPr>
        <w:pBdr>
          <w:top w:space="5"/>
        </w:pBdr>
        <w:spacing w:before="0" w:after="0" w:line="480"/>
        <w:ind w:left="120"/>
        <w:jc w:val="center"/>
      </w:pPr>
      <w:r>
        <w:rPr>
          <w:rFonts w:ascii="Times New Roman" w:hAnsi="Times New Roman"/>
          <w:b/>
          <w:i w:val="false"/>
          <w:color w:val="000000"/>
          <w:sz w:val="28"/>
        </w:rPr>
        <w:t>IOWA FINANCE AUTHORITY[265]</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state housing trust fund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Finance Authority hereby proposes to amend Chapter 19, “State Housing Trust Fund,”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16.5(1)“r” and 16.181.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16.5(1)“r” and 16.181.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proposes to amend Chapter 19 to update the date of the allocation plan applicable to the Housing Trust Fund administered by the Authority pursuant to Iowa Code section 16.181. The Authority Board approved an updated allocation plan at its meeting on February 4, 2026, that changed the Local Housing Trust Fund Program’s local match requirement to 10 percent of the total amount requested from the Fund.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March 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March 24,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265—Chapter 18.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Authority no later than 4:30 p.m. on June 2,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43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Lisa Connell </w:t>
            </w:r>
            <w:r>
              <w:br/>
            </w:r>
            <w:r>
              <w:rPr>
                <w:rFonts w:ascii="Times New Roman" w:hAnsi="Times New Roman"/>
                <w:b w:val="false"/>
                <w:i w:val="false"/>
                <w:color w:val="000000"/>
                <w:sz w:val="18"/>
              </w:rPr>
              <w:t xml:space="preserve">Iowa Finance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50309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19.1(1)“a”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Iowa Finance Authority State Housing Trust Fund Allocation Plan for the Local Housing Trust Fund Program dated </w:t>
      </w:r>
      <w:r>
        <w:rPr>
          <w:rFonts w:ascii="Times New Roman" w:hAnsi="Times New Roman"/>
          <w:b w:val="false"/>
          <w:i w:val="false"/>
          <w:strike/>
          <w:color w:val="000000"/>
          <w:sz w:val="24"/>
        </w:rPr>
        <w:t>September 8, 2021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February 4, 2026</w:t>
      </w:r>
      <w:r>
        <w:rPr>
          <w:rFonts w:ascii="Times New Roman" w:hAnsi="Times New Roman"/>
          <w:b w:val="false"/>
          <w:i w:val="false"/>
          <w:color w:val="000000"/>
          <w:sz w:val="24"/>
        </w:rPr>
        <w:t>; and</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