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8AE0" w14:textId="77777777" w:rsidR="00A445DE" w:rsidRPr="00A445DE" w:rsidRDefault="00A445DE" w:rsidP="00A445DE">
      <w:pPr>
        <w:spacing w:after="0" w:line="240" w:lineRule="auto"/>
        <w:jc w:val="center"/>
        <w:rPr>
          <w:rFonts w:ascii="Arial" w:eastAsia="Times New Roman" w:hAnsi="Arial" w:cs="Arial"/>
          <w:b/>
          <w:bCs/>
          <w:color w:val="1A1A1A"/>
          <w:sz w:val="24"/>
          <w:szCs w:val="24"/>
        </w:rPr>
      </w:pPr>
      <w:r w:rsidRPr="00A445DE">
        <w:rPr>
          <w:rFonts w:ascii="Arial" w:eastAsia="Times New Roman" w:hAnsi="Arial" w:cs="Arial"/>
          <w:b/>
          <w:bCs/>
          <w:color w:val="1A1A1A"/>
          <w:sz w:val="24"/>
          <w:szCs w:val="24"/>
        </w:rPr>
        <w:t>RAMPANT FALSEHOODS</w:t>
      </w:r>
    </w:p>
    <w:p w14:paraId="051BCEA6" w14:textId="77777777" w:rsidR="00A445DE" w:rsidRDefault="00A445DE" w:rsidP="00A445DE">
      <w:pPr>
        <w:spacing w:after="0" w:line="240" w:lineRule="auto"/>
        <w:rPr>
          <w:rFonts w:ascii="Arial" w:eastAsia="Times New Roman" w:hAnsi="Arial" w:cs="Arial"/>
          <w:color w:val="1A1A1A"/>
          <w:sz w:val="24"/>
          <w:szCs w:val="24"/>
        </w:rPr>
      </w:pPr>
    </w:p>
    <w:p w14:paraId="2EB52022" w14:textId="5DC90D9B" w:rsidR="00A445DE" w:rsidRPr="00A445DE" w:rsidRDefault="00A445DE" w:rsidP="00A445DE">
      <w:pPr>
        <w:spacing w:after="0" w:line="240" w:lineRule="auto"/>
        <w:rPr>
          <w:rFonts w:ascii="Arial" w:eastAsia="Times New Roman" w:hAnsi="Arial" w:cs="Arial"/>
          <w:b/>
          <w:bCs/>
          <w:color w:val="1A1A1A"/>
          <w:sz w:val="24"/>
          <w:szCs w:val="24"/>
          <w:u w:val="single"/>
        </w:rPr>
      </w:pPr>
      <w:r w:rsidRPr="00A445DE">
        <w:rPr>
          <w:rFonts w:ascii="Arial" w:eastAsia="Times New Roman" w:hAnsi="Arial" w:cs="Arial"/>
          <w:b/>
          <w:bCs/>
          <w:color w:val="1A1A1A"/>
          <w:sz w:val="24"/>
          <w:szCs w:val="24"/>
          <w:u w:val="single"/>
        </w:rPr>
        <w:t>1). This is not a Voucher program. </w:t>
      </w:r>
    </w:p>
    <w:p w14:paraId="5FC58EB0" w14:textId="50F39D67" w:rsidR="00A445DE" w:rsidRPr="00A445DE" w:rsidRDefault="00A445DE" w:rsidP="00A445DE">
      <w:pPr>
        <w:spacing w:after="0" w:line="240" w:lineRule="auto"/>
        <w:ind w:firstLine="720"/>
        <w:rPr>
          <w:rFonts w:ascii="Arial" w:eastAsia="Times New Roman" w:hAnsi="Arial" w:cs="Arial"/>
          <w:i/>
          <w:iCs/>
          <w:color w:val="1A1A1A"/>
          <w:sz w:val="20"/>
          <w:szCs w:val="20"/>
        </w:rPr>
      </w:pPr>
      <w:r w:rsidRPr="00A445DE">
        <w:rPr>
          <w:rFonts w:ascii="Arial" w:eastAsia="Times New Roman" w:hAnsi="Arial" w:cs="Arial"/>
          <w:i/>
          <w:iCs/>
          <w:color w:val="1A1A1A"/>
          <w:sz w:val="20"/>
          <w:szCs w:val="20"/>
        </w:rPr>
        <w:t xml:space="preserve">Nearly everyone uses the false voucher terminology </w:t>
      </w:r>
      <w:r w:rsidRPr="00A445DE">
        <w:rPr>
          <w:rFonts w:ascii="Arial" w:eastAsia="Times New Roman" w:hAnsi="Arial" w:cs="Arial"/>
          <w:i/>
          <w:iCs/>
          <w:color w:val="1A1A1A"/>
          <w:sz w:val="20"/>
          <w:szCs w:val="20"/>
        </w:rPr>
        <w:t>&amp;</w:t>
      </w:r>
      <w:r w:rsidRPr="00A445DE">
        <w:rPr>
          <w:rFonts w:ascii="Arial" w:eastAsia="Times New Roman" w:hAnsi="Arial" w:cs="Arial"/>
          <w:i/>
          <w:iCs/>
          <w:color w:val="1A1A1A"/>
          <w:sz w:val="20"/>
          <w:szCs w:val="20"/>
        </w:rPr>
        <w:t xml:space="preserve">/or makes arguments against this bill based upon guidelines of a Voucher for all system. But this is not a voucher program </w:t>
      </w:r>
      <w:r w:rsidRPr="00A445DE">
        <w:rPr>
          <w:rFonts w:ascii="Arial" w:eastAsia="Times New Roman" w:hAnsi="Arial" w:cs="Arial"/>
          <w:i/>
          <w:iCs/>
          <w:color w:val="1A1A1A"/>
          <w:sz w:val="20"/>
          <w:szCs w:val="20"/>
        </w:rPr>
        <w:t>&amp;</w:t>
      </w:r>
      <w:r w:rsidRPr="00A445DE">
        <w:rPr>
          <w:rFonts w:ascii="Arial" w:eastAsia="Times New Roman" w:hAnsi="Arial" w:cs="Arial"/>
          <w:i/>
          <w:iCs/>
          <w:color w:val="1A1A1A"/>
          <w:sz w:val="20"/>
          <w:szCs w:val="20"/>
        </w:rPr>
        <w:t xml:space="preserve"> the differences between them are important.</w:t>
      </w:r>
    </w:p>
    <w:p w14:paraId="38FFD060" w14:textId="77777777" w:rsidR="00A445DE" w:rsidRPr="00A445DE" w:rsidRDefault="00A445DE" w:rsidP="00A445DE">
      <w:pPr>
        <w:spacing w:after="0" w:line="240" w:lineRule="auto"/>
        <w:rPr>
          <w:rFonts w:ascii="Arial" w:eastAsia="Times New Roman" w:hAnsi="Arial" w:cs="Arial"/>
          <w:color w:val="000000"/>
          <w:sz w:val="24"/>
          <w:szCs w:val="24"/>
        </w:rPr>
      </w:pPr>
    </w:p>
    <w:p w14:paraId="48E9D5EE" w14:textId="77777777" w:rsidR="00A445DE" w:rsidRPr="00A445DE" w:rsidRDefault="00A445DE" w:rsidP="00A445DE">
      <w:pPr>
        <w:spacing w:after="0" w:line="240" w:lineRule="auto"/>
        <w:rPr>
          <w:rFonts w:ascii="Arial" w:eastAsia="Times New Roman" w:hAnsi="Arial" w:cs="Arial"/>
          <w:b/>
          <w:bCs/>
          <w:color w:val="1A1A1A"/>
          <w:sz w:val="24"/>
          <w:szCs w:val="24"/>
          <w:u w:val="single"/>
        </w:rPr>
      </w:pPr>
      <w:r w:rsidRPr="00A445DE">
        <w:rPr>
          <w:rFonts w:ascii="Arial" w:eastAsia="Times New Roman" w:hAnsi="Arial" w:cs="Arial"/>
          <w:b/>
          <w:bCs/>
          <w:color w:val="1A1A1A"/>
          <w:sz w:val="24"/>
          <w:szCs w:val="24"/>
          <w:u w:val="single"/>
        </w:rPr>
        <w:t>2).  This is Not Defunding the Schools</w:t>
      </w:r>
    </w:p>
    <w:p w14:paraId="7CE7441B" w14:textId="3A9CE940" w:rsidR="00A445DE" w:rsidRPr="00A445DE" w:rsidRDefault="00A445DE" w:rsidP="00A445DE">
      <w:pPr>
        <w:spacing w:after="0" w:line="240" w:lineRule="auto"/>
        <w:ind w:firstLine="720"/>
        <w:rPr>
          <w:rFonts w:ascii="Arial" w:eastAsia="Times New Roman" w:hAnsi="Arial" w:cs="Arial"/>
          <w:i/>
          <w:iCs/>
          <w:color w:val="1A1A1A"/>
          <w:sz w:val="20"/>
          <w:szCs w:val="20"/>
        </w:rPr>
      </w:pPr>
      <w:r w:rsidRPr="00A445DE">
        <w:rPr>
          <w:rFonts w:ascii="Arial" w:eastAsia="Times New Roman" w:hAnsi="Arial" w:cs="Arial"/>
          <w:i/>
          <w:iCs/>
          <w:color w:val="1A1A1A"/>
          <w:sz w:val="20"/>
          <w:szCs w:val="20"/>
        </w:rPr>
        <w:t>Many believe that when a child leaves PS, the PS keeps the SSA tax dollars for that child.  As it st</w:t>
      </w:r>
      <w:r>
        <w:rPr>
          <w:rFonts w:ascii="Arial" w:eastAsia="Times New Roman" w:hAnsi="Arial" w:cs="Arial"/>
          <w:i/>
          <w:iCs/>
          <w:color w:val="1A1A1A"/>
          <w:sz w:val="20"/>
          <w:szCs w:val="20"/>
        </w:rPr>
        <w:t>and</w:t>
      </w:r>
      <w:r w:rsidRPr="00A445DE">
        <w:rPr>
          <w:rFonts w:ascii="Arial" w:eastAsia="Times New Roman" w:hAnsi="Arial" w:cs="Arial"/>
          <w:i/>
          <w:iCs/>
          <w:color w:val="1A1A1A"/>
          <w:sz w:val="20"/>
          <w:szCs w:val="20"/>
        </w:rPr>
        <w:t xml:space="preserve">s currently as well as under this bill, PS’s do not retain SSA tax dollars when a child leaves anyways. But continues to retain all federal </w:t>
      </w:r>
      <w:r w:rsidRPr="00A445DE">
        <w:rPr>
          <w:rFonts w:ascii="Arial" w:eastAsia="Times New Roman" w:hAnsi="Arial" w:cs="Arial"/>
          <w:i/>
          <w:iCs/>
          <w:color w:val="1A1A1A"/>
          <w:sz w:val="20"/>
          <w:szCs w:val="20"/>
        </w:rPr>
        <w:t>&amp;</w:t>
      </w:r>
      <w:r w:rsidRPr="00A445DE">
        <w:rPr>
          <w:rFonts w:ascii="Arial" w:eastAsia="Times New Roman" w:hAnsi="Arial" w:cs="Arial"/>
          <w:i/>
          <w:iCs/>
          <w:color w:val="1A1A1A"/>
          <w:sz w:val="20"/>
          <w:szCs w:val="20"/>
        </w:rPr>
        <w:t xml:space="preserve"> title monies. Nothing changes here </w:t>
      </w:r>
      <w:r w:rsidRPr="00A445DE">
        <w:rPr>
          <w:rFonts w:ascii="Arial" w:eastAsia="Times New Roman" w:hAnsi="Arial" w:cs="Arial"/>
          <w:i/>
          <w:iCs/>
          <w:color w:val="1A1A1A"/>
          <w:sz w:val="20"/>
          <w:szCs w:val="20"/>
        </w:rPr>
        <w:t>&amp;</w:t>
      </w:r>
      <w:r w:rsidRPr="00A445DE">
        <w:rPr>
          <w:rFonts w:ascii="Arial" w:eastAsia="Times New Roman" w:hAnsi="Arial" w:cs="Arial"/>
          <w:i/>
          <w:iCs/>
          <w:color w:val="1A1A1A"/>
          <w:sz w:val="20"/>
          <w:szCs w:val="20"/>
        </w:rPr>
        <w:t xml:space="preserve"> we are not defunding public school</w:t>
      </w:r>
      <w:r w:rsidRPr="00A445DE">
        <w:rPr>
          <w:rFonts w:ascii="Arial" w:eastAsia="Times New Roman" w:hAnsi="Arial" w:cs="Arial"/>
          <w:i/>
          <w:iCs/>
          <w:color w:val="1A1A1A"/>
          <w:sz w:val="20"/>
          <w:szCs w:val="20"/>
        </w:rPr>
        <w:t>s because we are not taking anything away from a school that they were previously able to keep.</w:t>
      </w:r>
    </w:p>
    <w:p w14:paraId="02398B91" w14:textId="7B96FDA0" w:rsidR="00A445DE" w:rsidRPr="00A445DE" w:rsidRDefault="00A445DE" w:rsidP="00A445DE">
      <w:pPr>
        <w:spacing w:after="0" w:line="240" w:lineRule="auto"/>
        <w:rPr>
          <w:rFonts w:ascii="Arial" w:eastAsia="Times New Roman" w:hAnsi="Arial" w:cs="Arial"/>
          <w:color w:val="1A1A1A"/>
          <w:sz w:val="20"/>
          <w:szCs w:val="20"/>
        </w:rPr>
      </w:pPr>
      <w:r w:rsidRPr="00A445DE">
        <w:rPr>
          <w:rFonts w:ascii="Arial" w:eastAsia="Times New Roman" w:hAnsi="Arial" w:cs="Arial"/>
          <w:color w:val="1A1A1A"/>
          <w:sz w:val="20"/>
          <w:szCs w:val="20"/>
        </w:rPr>
        <w:br/>
      </w:r>
      <w:r w:rsidRPr="00A445DE">
        <w:rPr>
          <w:rFonts w:ascii="Arial" w:eastAsia="Times New Roman" w:hAnsi="Arial" w:cs="Arial"/>
          <w:b/>
          <w:bCs/>
          <w:color w:val="1A1A1A"/>
          <w:sz w:val="20"/>
          <w:szCs w:val="20"/>
        </w:rPr>
        <w:t xml:space="preserve">HOWEVER, We </w:t>
      </w:r>
      <w:r w:rsidRPr="00A445DE">
        <w:rPr>
          <w:rFonts w:ascii="Arial" w:eastAsia="Times New Roman" w:hAnsi="Arial" w:cs="Arial"/>
          <w:b/>
          <w:bCs/>
          <w:color w:val="1A1A1A"/>
          <w:sz w:val="20"/>
          <w:szCs w:val="20"/>
        </w:rPr>
        <w:t>ARE</w:t>
      </w:r>
      <w:r w:rsidRPr="00A445DE">
        <w:rPr>
          <w:rFonts w:ascii="Arial" w:eastAsia="Times New Roman" w:hAnsi="Arial" w:cs="Arial"/>
          <w:color w:val="1A1A1A"/>
          <w:sz w:val="20"/>
          <w:szCs w:val="20"/>
        </w:rPr>
        <w:t xml:space="preserve"> now empowering students currently trapped in a system that may not be working for them, to be able to have the means to seek out solutions. This removes the monopolistic force to remain in a public school that may not be working for them due to financial constraints.</w:t>
      </w:r>
    </w:p>
    <w:p w14:paraId="74ABE3C8" w14:textId="59E6EB17" w:rsidR="00A445DE" w:rsidRPr="00A445DE" w:rsidRDefault="00A445DE" w:rsidP="00A445DE">
      <w:pPr>
        <w:spacing w:after="0" w:line="240" w:lineRule="auto"/>
        <w:rPr>
          <w:rFonts w:ascii="Arial" w:eastAsia="Times New Roman" w:hAnsi="Arial" w:cs="Arial"/>
          <w:color w:val="1A1A1A"/>
          <w:sz w:val="24"/>
          <w:szCs w:val="24"/>
        </w:rPr>
      </w:pPr>
    </w:p>
    <w:p w14:paraId="014E7303" w14:textId="615DAEC0" w:rsidR="00A445DE" w:rsidRPr="00A445DE" w:rsidRDefault="00A445DE" w:rsidP="00A445DE">
      <w:pPr>
        <w:spacing w:after="0" w:line="240" w:lineRule="auto"/>
        <w:rPr>
          <w:rFonts w:ascii="Arial" w:eastAsia="Times New Roman" w:hAnsi="Arial" w:cs="Arial"/>
          <w:color w:val="1A1A1A"/>
          <w:sz w:val="24"/>
          <w:szCs w:val="24"/>
          <w:u w:val="single"/>
        </w:rPr>
      </w:pPr>
      <w:r w:rsidRPr="00A445DE">
        <w:rPr>
          <w:rFonts w:ascii="Arial" w:eastAsia="Times New Roman" w:hAnsi="Arial" w:cs="Arial"/>
          <w:b/>
          <w:bCs/>
          <w:color w:val="1A1A1A"/>
          <w:sz w:val="24"/>
          <w:szCs w:val="24"/>
          <w:u w:val="single"/>
        </w:rPr>
        <w:t xml:space="preserve">3).  Private Schools don’t have the same restrictions &amp; don’t have to take every child; </w:t>
      </w:r>
      <w:r w:rsidRPr="00A445DE">
        <w:rPr>
          <w:rFonts w:ascii="Arial" w:eastAsia="Times New Roman" w:hAnsi="Arial" w:cs="Arial"/>
          <w:color w:val="1A1A1A"/>
          <w:sz w:val="24"/>
          <w:szCs w:val="24"/>
          <w:u w:val="single"/>
        </w:rPr>
        <w:t xml:space="preserve">is not a valid against the </w:t>
      </w:r>
      <w:r>
        <w:rPr>
          <w:rFonts w:ascii="Arial" w:eastAsia="Times New Roman" w:hAnsi="Arial" w:cs="Arial"/>
          <w:color w:val="1A1A1A"/>
          <w:sz w:val="24"/>
          <w:szCs w:val="24"/>
          <w:u w:val="single"/>
        </w:rPr>
        <w:t xml:space="preserve">purpose </w:t>
      </w:r>
      <w:r w:rsidRPr="00A445DE">
        <w:rPr>
          <w:rFonts w:ascii="Arial" w:eastAsia="Times New Roman" w:hAnsi="Arial" w:cs="Arial"/>
          <w:color w:val="1A1A1A"/>
          <w:sz w:val="24"/>
          <w:szCs w:val="24"/>
          <w:u w:val="single"/>
        </w:rPr>
        <w:t>of the bill</w:t>
      </w:r>
      <w:r>
        <w:rPr>
          <w:rFonts w:ascii="Arial" w:eastAsia="Times New Roman" w:hAnsi="Arial" w:cs="Arial"/>
          <w:color w:val="1A1A1A"/>
          <w:sz w:val="24"/>
          <w:szCs w:val="24"/>
          <w:u w:val="single"/>
        </w:rPr>
        <w:t>, which is to provide choice</w:t>
      </w:r>
      <w:r w:rsidRPr="00A445DE">
        <w:rPr>
          <w:rFonts w:ascii="Arial" w:eastAsia="Times New Roman" w:hAnsi="Arial" w:cs="Arial"/>
          <w:color w:val="1A1A1A"/>
          <w:sz w:val="24"/>
          <w:szCs w:val="24"/>
          <w:u w:val="single"/>
        </w:rPr>
        <w:t>.</w:t>
      </w:r>
    </w:p>
    <w:p w14:paraId="2123A451" w14:textId="6A8CF036" w:rsidR="00A445DE" w:rsidRPr="00A445DE" w:rsidRDefault="00A445DE" w:rsidP="00A445DE">
      <w:pPr>
        <w:spacing w:after="0" w:line="240" w:lineRule="auto"/>
        <w:ind w:firstLine="720"/>
        <w:rPr>
          <w:rFonts w:ascii="Arial" w:eastAsia="Times New Roman" w:hAnsi="Arial" w:cs="Arial"/>
          <w:i/>
          <w:iCs/>
          <w:color w:val="1A1A1A"/>
          <w:sz w:val="20"/>
          <w:szCs w:val="20"/>
        </w:rPr>
      </w:pPr>
      <w:r w:rsidRPr="00A445DE">
        <w:rPr>
          <w:rFonts w:ascii="Arial" w:eastAsia="Times New Roman" w:hAnsi="Arial" w:cs="Arial"/>
          <w:i/>
          <w:iCs/>
          <w:color w:val="1A1A1A"/>
          <w:sz w:val="20"/>
          <w:szCs w:val="20"/>
        </w:rPr>
        <w:t>If private schools had the same requirements they wouldn’t be able to be the alternative to the PS. They would be another public school. That does not create choice.</w:t>
      </w:r>
      <w:r>
        <w:rPr>
          <w:rFonts w:ascii="Arial" w:eastAsia="Times New Roman" w:hAnsi="Arial" w:cs="Arial"/>
          <w:i/>
          <w:iCs/>
          <w:color w:val="1A1A1A"/>
          <w:sz w:val="20"/>
          <w:szCs w:val="20"/>
        </w:rPr>
        <w:t xml:space="preserve"> </w:t>
      </w:r>
      <w:r w:rsidRPr="00A445DE">
        <w:rPr>
          <w:rFonts w:ascii="Arial" w:eastAsia="Times New Roman" w:hAnsi="Arial" w:cs="Arial"/>
          <w:i/>
          <w:iCs/>
          <w:color w:val="1A1A1A"/>
          <w:sz w:val="20"/>
          <w:szCs w:val="20"/>
        </w:rPr>
        <w:t>They are also not government funded.</w:t>
      </w:r>
    </w:p>
    <w:p w14:paraId="567E7544" w14:textId="594612E4" w:rsidR="00A445DE" w:rsidRPr="00A445DE" w:rsidRDefault="00A445DE" w:rsidP="00A445DE">
      <w:pPr>
        <w:spacing w:after="0" w:line="240" w:lineRule="auto"/>
        <w:ind w:firstLine="720"/>
        <w:rPr>
          <w:rFonts w:ascii="Arial" w:eastAsia="Times New Roman" w:hAnsi="Arial" w:cs="Arial"/>
          <w:i/>
          <w:iCs/>
          <w:color w:val="1A1A1A"/>
          <w:sz w:val="20"/>
          <w:szCs w:val="20"/>
        </w:rPr>
      </w:pPr>
      <w:r w:rsidRPr="00A445DE">
        <w:rPr>
          <w:rFonts w:ascii="Arial" w:eastAsia="Times New Roman" w:hAnsi="Arial" w:cs="Arial"/>
          <w:i/>
          <w:iCs/>
          <w:color w:val="1A1A1A"/>
          <w:sz w:val="20"/>
          <w:szCs w:val="20"/>
        </w:rPr>
        <w:t xml:space="preserve">For current PS families, Only the families who have found an institution </w:t>
      </w:r>
      <w:r w:rsidRPr="00A445DE">
        <w:rPr>
          <w:rFonts w:ascii="Arial" w:eastAsia="Times New Roman" w:hAnsi="Arial" w:cs="Arial"/>
          <w:i/>
          <w:iCs/>
          <w:color w:val="1A1A1A"/>
          <w:sz w:val="20"/>
          <w:szCs w:val="20"/>
        </w:rPr>
        <w:t>&amp;</w:t>
      </w:r>
      <w:r w:rsidRPr="00A445DE">
        <w:rPr>
          <w:rFonts w:ascii="Arial" w:eastAsia="Times New Roman" w:hAnsi="Arial" w:cs="Arial"/>
          <w:i/>
          <w:iCs/>
          <w:color w:val="1A1A1A"/>
          <w:sz w:val="20"/>
          <w:szCs w:val="20"/>
        </w:rPr>
        <w:t xml:space="preserve"> a solution that works for their child </w:t>
      </w:r>
      <w:r w:rsidRPr="00A445DE">
        <w:rPr>
          <w:rFonts w:ascii="Arial" w:eastAsia="Times New Roman" w:hAnsi="Arial" w:cs="Arial"/>
          <w:i/>
          <w:iCs/>
          <w:color w:val="1A1A1A"/>
          <w:sz w:val="20"/>
          <w:szCs w:val="20"/>
        </w:rPr>
        <w:t>&amp;</w:t>
      </w:r>
      <w:r w:rsidRPr="00A445DE">
        <w:rPr>
          <w:rFonts w:ascii="Arial" w:eastAsia="Times New Roman" w:hAnsi="Arial" w:cs="Arial"/>
          <w:i/>
          <w:iCs/>
          <w:color w:val="1A1A1A"/>
          <w:sz w:val="20"/>
          <w:szCs w:val="20"/>
        </w:rPr>
        <w:t xml:space="preserve"> that institution has agreed to help their child, would be applying for the ESA. This bill is not to encourage every child to leave public school.  It is to empower children who could be in a better environment if they had the means. We </w:t>
      </w:r>
      <w:r w:rsidRPr="00A445DE">
        <w:rPr>
          <w:rFonts w:ascii="Arial" w:eastAsia="Times New Roman" w:hAnsi="Arial" w:cs="Arial"/>
          <w:i/>
          <w:iCs/>
          <w:color w:val="1A1A1A"/>
          <w:sz w:val="20"/>
          <w:szCs w:val="20"/>
        </w:rPr>
        <w:t>must</w:t>
      </w:r>
      <w:r w:rsidRPr="00A445DE">
        <w:rPr>
          <w:rFonts w:ascii="Arial" w:eastAsia="Times New Roman" w:hAnsi="Arial" w:cs="Arial"/>
          <w:i/>
          <w:iCs/>
          <w:color w:val="1A1A1A"/>
          <w:sz w:val="20"/>
          <w:szCs w:val="20"/>
        </w:rPr>
        <w:t xml:space="preserve"> start somewhere. </w:t>
      </w:r>
    </w:p>
    <w:p w14:paraId="4C659D60" w14:textId="77777777" w:rsidR="00A445DE" w:rsidRPr="00A445DE" w:rsidRDefault="00A445DE" w:rsidP="00A445DE">
      <w:pPr>
        <w:spacing w:after="0" w:line="240" w:lineRule="auto"/>
        <w:rPr>
          <w:rFonts w:ascii="Arial" w:eastAsia="Times New Roman" w:hAnsi="Arial" w:cs="Arial"/>
          <w:color w:val="1A1A1A"/>
          <w:sz w:val="24"/>
          <w:szCs w:val="24"/>
        </w:rPr>
      </w:pPr>
    </w:p>
    <w:p w14:paraId="71534663" w14:textId="6E8AD665" w:rsidR="00A445DE" w:rsidRPr="00A445DE" w:rsidRDefault="00A445DE" w:rsidP="00A445DE">
      <w:pPr>
        <w:spacing w:after="0" w:line="240" w:lineRule="auto"/>
        <w:rPr>
          <w:rFonts w:ascii="Arial" w:eastAsia="Times New Roman" w:hAnsi="Arial" w:cs="Arial"/>
          <w:color w:val="1A1A1A"/>
          <w:sz w:val="24"/>
          <w:szCs w:val="24"/>
          <w:u w:val="single"/>
        </w:rPr>
      </w:pPr>
      <w:r>
        <w:rPr>
          <w:rFonts w:ascii="Arial" w:eastAsia="Times New Roman" w:hAnsi="Arial" w:cs="Arial"/>
          <w:color w:val="1A1A1A"/>
          <w:sz w:val="24"/>
          <w:szCs w:val="24"/>
        </w:rPr>
        <w:t xml:space="preserve">4). </w:t>
      </w:r>
      <w:r w:rsidRPr="00A445DE">
        <w:rPr>
          <w:rFonts w:ascii="Arial" w:eastAsia="Times New Roman" w:hAnsi="Arial" w:cs="Arial"/>
          <w:b/>
          <w:bCs/>
          <w:color w:val="1A1A1A"/>
          <w:sz w:val="24"/>
          <w:szCs w:val="24"/>
          <w:u w:val="single"/>
        </w:rPr>
        <w:t>Not Fair - not enough Private Schools in rural areas-</w:t>
      </w:r>
      <w:r w:rsidRPr="00A445DE">
        <w:rPr>
          <w:rFonts w:ascii="Arial" w:eastAsia="Times New Roman" w:hAnsi="Arial" w:cs="Arial"/>
          <w:color w:val="1A1A1A"/>
          <w:sz w:val="24"/>
          <w:szCs w:val="24"/>
        </w:rPr>
        <w:t xml:space="preserve"> </w:t>
      </w:r>
      <w:r w:rsidRPr="00A445DE">
        <w:rPr>
          <w:rFonts w:ascii="Arial" w:eastAsia="Times New Roman" w:hAnsi="Arial" w:cs="Arial"/>
          <w:color w:val="1A1A1A"/>
          <w:sz w:val="24"/>
          <w:szCs w:val="24"/>
          <w:u w:val="single"/>
        </w:rPr>
        <w:t>is taking away the choice of people willing to drive or sacrifice for resolution. </w:t>
      </w:r>
    </w:p>
    <w:p w14:paraId="12132100" w14:textId="75797861" w:rsidR="00A445DE" w:rsidRPr="00A445DE" w:rsidRDefault="00A445DE" w:rsidP="00A445DE">
      <w:pPr>
        <w:spacing w:after="0" w:line="240" w:lineRule="auto"/>
        <w:ind w:firstLine="720"/>
        <w:rPr>
          <w:rFonts w:ascii="Arial" w:eastAsia="Times New Roman" w:hAnsi="Arial" w:cs="Arial"/>
          <w:b/>
          <w:bCs/>
          <w:i/>
          <w:iCs/>
          <w:color w:val="FF0000"/>
          <w:sz w:val="20"/>
          <w:szCs w:val="20"/>
        </w:rPr>
      </w:pPr>
      <w:r w:rsidRPr="00A445DE">
        <w:rPr>
          <w:rFonts w:ascii="Arial" w:eastAsia="Times New Roman" w:hAnsi="Arial" w:cs="Arial"/>
          <w:b/>
          <w:bCs/>
          <w:i/>
          <w:iCs/>
          <w:color w:val="FF0000"/>
          <w:sz w:val="20"/>
          <w:szCs w:val="20"/>
        </w:rPr>
        <w:t>This bill is</w:t>
      </w:r>
      <w:r w:rsidRPr="00A445DE">
        <w:rPr>
          <w:rFonts w:ascii="Arial" w:eastAsia="Times New Roman" w:hAnsi="Arial" w:cs="Arial"/>
          <w:b/>
          <w:bCs/>
          <w:i/>
          <w:iCs/>
          <w:color w:val="FF0000"/>
          <w:sz w:val="20"/>
          <w:szCs w:val="20"/>
        </w:rPr>
        <w:t>n’t</w:t>
      </w:r>
      <w:r w:rsidRPr="00A445DE">
        <w:rPr>
          <w:rFonts w:ascii="Arial" w:eastAsia="Times New Roman" w:hAnsi="Arial" w:cs="Arial"/>
          <w:b/>
          <w:bCs/>
          <w:i/>
          <w:iCs/>
          <w:color w:val="FF0000"/>
          <w:sz w:val="20"/>
          <w:szCs w:val="20"/>
        </w:rPr>
        <w:t xml:space="preserve"> about ensuring every child has access to a private school. This bill is about ensuring every child has </w:t>
      </w:r>
      <w:r w:rsidRPr="00A445DE">
        <w:rPr>
          <w:rFonts w:ascii="Arial" w:eastAsia="Times New Roman" w:hAnsi="Arial" w:cs="Arial"/>
          <w:b/>
          <w:bCs/>
          <w:i/>
          <w:iCs/>
          <w:color w:val="FF0000"/>
          <w:sz w:val="20"/>
          <w:szCs w:val="20"/>
          <w:u w:val="single"/>
        </w:rPr>
        <w:t>“access to the means to pursue”</w:t>
      </w:r>
      <w:r w:rsidRPr="00A445DE">
        <w:rPr>
          <w:rFonts w:ascii="Arial" w:eastAsia="Times New Roman" w:hAnsi="Arial" w:cs="Arial"/>
          <w:b/>
          <w:bCs/>
          <w:i/>
          <w:iCs/>
          <w:color w:val="FF0000"/>
          <w:sz w:val="20"/>
          <w:szCs w:val="20"/>
        </w:rPr>
        <w:t xml:space="preserve"> a working educational solution for their child</w:t>
      </w:r>
      <w:r w:rsidRPr="00A445DE">
        <w:rPr>
          <w:rFonts w:ascii="Arial" w:eastAsia="Times New Roman" w:hAnsi="Arial" w:cs="Arial"/>
          <w:b/>
          <w:bCs/>
          <w:i/>
          <w:iCs/>
          <w:color w:val="FF0000"/>
          <w:sz w:val="20"/>
          <w:szCs w:val="20"/>
        </w:rPr>
        <w:t xml:space="preserve">. </w:t>
      </w:r>
    </w:p>
    <w:p w14:paraId="0AAAD651" w14:textId="1942AE61" w:rsidR="00A445DE" w:rsidRPr="00A445DE" w:rsidRDefault="00A445DE" w:rsidP="00A445DE">
      <w:pPr>
        <w:spacing w:after="0" w:line="240" w:lineRule="auto"/>
        <w:ind w:firstLine="720"/>
        <w:rPr>
          <w:rFonts w:ascii="Arial" w:eastAsia="Times New Roman" w:hAnsi="Arial" w:cs="Arial"/>
          <w:i/>
          <w:iCs/>
          <w:color w:val="1A1A1A"/>
          <w:sz w:val="20"/>
          <w:szCs w:val="20"/>
        </w:rPr>
      </w:pPr>
      <w:r w:rsidRPr="00A445DE">
        <w:rPr>
          <w:rFonts w:ascii="Arial" w:eastAsia="Times New Roman" w:hAnsi="Arial" w:cs="Arial"/>
          <w:i/>
          <w:iCs/>
          <w:color w:val="1A1A1A"/>
          <w:sz w:val="20"/>
          <w:szCs w:val="20"/>
        </w:rPr>
        <w:t xml:space="preserve">This is where we </w:t>
      </w:r>
      <w:r w:rsidRPr="00A445DE">
        <w:rPr>
          <w:rFonts w:ascii="Arial" w:eastAsia="Times New Roman" w:hAnsi="Arial" w:cs="Arial"/>
          <w:i/>
          <w:iCs/>
          <w:color w:val="1A1A1A"/>
          <w:sz w:val="20"/>
          <w:szCs w:val="20"/>
        </w:rPr>
        <w:t>must</w:t>
      </w:r>
      <w:r w:rsidRPr="00A445DE">
        <w:rPr>
          <w:rFonts w:ascii="Arial" w:eastAsia="Times New Roman" w:hAnsi="Arial" w:cs="Arial"/>
          <w:i/>
          <w:iCs/>
          <w:color w:val="1A1A1A"/>
          <w:sz w:val="20"/>
          <w:szCs w:val="20"/>
        </w:rPr>
        <w:t xml:space="preserve"> </w:t>
      </w:r>
      <w:r w:rsidRPr="00A445DE">
        <w:rPr>
          <w:rFonts w:ascii="Arial" w:eastAsia="Times New Roman" w:hAnsi="Arial" w:cs="Arial"/>
          <w:i/>
          <w:iCs/>
          <w:color w:val="1A1A1A"/>
          <w:sz w:val="20"/>
          <w:szCs w:val="20"/>
        </w:rPr>
        <w:t>start,</w:t>
      </w:r>
      <w:r w:rsidRPr="00A445DE">
        <w:rPr>
          <w:rFonts w:ascii="Arial" w:eastAsia="Times New Roman" w:hAnsi="Arial" w:cs="Arial"/>
          <w:i/>
          <w:iCs/>
          <w:color w:val="1A1A1A"/>
          <w:sz w:val="20"/>
          <w:szCs w:val="20"/>
        </w:rPr>
        <w:t xml:space="preserve"> or we remain stagnant within a one size fits all solution. </w:t>
      </w:r>
      <w:r w:rsidRPr="00A445DE">
        <w:rPr>
          <w:rFonts w:ascii="Arial" w:eastAsia="Times New Roman" w:hAnsi="Arial" w:cs="Arial"/>
          <w:b/>
          <w:bCs/>
          <w:i/>
          <w:iCs/>
          <w:color w:val="FF0000"/>
          <w:sz w:val="20"/>
          <w:szCs w:val="20"/>
          <w:u w:val="single"/>
        </w:rPr>
        <w:t xml:space="preserve">This </w:t>
      </w:r>
      <w:r w:rsidRPr="00A445DE">
        <w:rPr>
          <w:rFonts w:ascii="Arial" w:eastAsia="Times New Roman" w:hAnsi="Arial" w:cs="Arial"/>
          <w:b/>
          <w:bCs/>
          <w:i/>
          <w:iCs/>
          <w:color w:val="FF0000"/>
          <w:sz w:val="20"/>
          <w:szCs w:val="20"/>
          <w:u w:val="single"/>
        </w:rPr>
        <w:t xml:space="preserve">bill is about </w:t>
      </w:r>
      <w:r w:rsidRPr="00A445DE">
        <w:rPr>
          <w:rFonts w:ascii="Arial" w:eastAsia="Times New Roman" w:hAnsi="Arial" w:cs="Arial"/>
          <w:b/>
          <w:bCs/>
          <w:i/>
          <w:iCs/>
          <w:color w:val="FF0000"/>
          <w:sz w:val="20"/>
          <w:szCs w:val="20"/>
          <w:u w:val="single"/>
        </w:rPr>
        <w:t>empower</w:t>
      </w:r>
      <w:r w:rsidRPr="00A445DE">
        <w:rPr>
          <w:rFonts w:ascii="Arial" w:eastAsia="Times New Roman" w:hAnsi="Arial" w:cs="Arial"/>
          <w:b/>
          <w:bCs/>
          <w:i/>
          <w:iCs/>
          <w:color w:val="FF0000"/>
          <w:sz w:val="20"/>
          <w:szCs w:val="20"/>
          <w:u w:val="single"/>
        </w:rPr>
        <w:t>ing</w:t>
      </w:r>
      <w:r w:rsidRPr="00A445DE">
        <w:rPr>
          <w:rFonts w:ascii="Arial" w:eastAsia="Times New Roman" w:hAnsi="Arial" w:cs="Arial"/>
          <w:b/>
          <w:bCs/>
          <w:i/>
          <w:iCs/>
          <w:color w:val="FF0000"/>
          <w:sz w:val="20"/>
          <w:szCs w:val="20"/>
          <w:u w:val="single"/>
        </w:rPr>
        <w:t xml:space="preserve"> families to make choices, not empowering private schools</w:t>
      </w:r>
      <w:r w:rsidRPr="00A445DE">
        <w:rPr>
          <w:rFonts w:ascii="Arial" w:eastAsia="Times New Roman" w:hAnsi="Arial" w:cs="Arial"/>
          <w:i/>
          <w:iCs/>
          <w:color w:val="1A1A1A"/>
          <w:sz w:val="20"/>
          <w:szCs w:val="20"/>
          <w:u w:val="single"/>
        </w:rPr>
        <w:t>.</w:t>
      </w:r>
      <w:r w:rsidRPr="00A445DE">
        <w:rPr>
          <w:rFonts w:ascii="Arial" w:eastAsia="Times New Roman" w:hAnsi="Arial" w:cs="Arial"/>
          <w:i/>
          <w:iCs/>
          <w:color w:val="1A1A1A"/>
          <w:sz w:val="20"/>
          <w:szCs w:val="20"/>
        </w:rPr>
        <w:t xml:space="preserve"> There are many families willing to make sacrifices to find solutions but simply cannot pursue them due to financial constraints. </w:t>
      </w:r>
      <w:r w:rsidRPr="00A445DE">
        <w:rPr>
          <w:rFonts w:ascii="Arial" w:eastAsia="Times New Roman" w:hAnsi="Arial" w:cs="Arial"/>
          <w:i/>
          <w:iCs/>
          <w:color w:val="1A1A1A"/>
          <w:sz w:val="20"/>
          <w:szCs w:val="20"/>
        </w:rPr>
        <w:t>Family’s</w:t>
      </w:r>
      <w:r w:rsidRPr="00A445DE">
        <w:rPr>
          <w:rFonts w:ascii="Arial" w:eastAsia="Times New Roman" w:hAnsi="Arial" w:cs="Arial"/>
          <w:i/>
          <w:iCs/>
          <w:color w:val="1A1A1A"/>
          <w:sz w:val="20"/>
          <w:szCs w:val="20"/>
        </w:rPr>
        <w:t xml:space="preserve"> will be empowered </w:t>
      </w:r>
      <w:r w:rsidRPr="00A445DE">
        <w:rPr>
          <w:rFonts w:ascii="Arial" w:eastAsia="Times New Roman" w:hAnsi="Arial" w:cs="Arial"/>
          <w:i/>
          <w:iCs/>
          <w:color w:val="1A1A1A"/>
          <w:sz w:val="20"/>
          <w:szCs w:val="20"/>
        </w:rPr>
        <w:t>with newfound ability to</w:t>
      </w:r>
      <w:r w:rsidRPr="00A445DE">
        <w:rPr>
          <w:rFonts w:ascii="Arial" w:eastAsia="Times New Roman" w:hAnsi="Arial" w:cs="Arial"/>
          <w:i/>
          <w:iCs/>
          <w:color w:val="1A1A1A"/>
          <w:sz w:val="20"/>
          <w:szCs w:val="20"/>
        </w:rPr>
        <w:t xml:space="preserve"> use the funds reserved for their child. </w:t>
      </w:r>
    </w:p>
    <w:p w14:paraId="56EC8DC8" w14:textId="77777777" w:rsidR="00A445DE" w:rsidRPr="00A445DE" w:rsidRDefault="00A445DE" w:rsidP="00A445DE">
      <w:pPr>
        <w:spacing w:after="0" w:line="240" w:lineRule="auto"/>
        <w:rPr>
          <w:rFonts w:ascii="Arial" w:eastAsia="Times New Roman" w:hAnsi="Arial" w:cs="Arial"/>
          <w:i/>
          <w:iCs/>
          <w:color w:val="000000"/>
          <w:sz w:val="24"/>
          <w:szCs w:val="24"/>
        </w:rPr>
      </w:pPr>
    </w:p>
    <w:p w14:paraId="4C081FE0" w14:textId="113BCF3D" w:rsidR="00A445DE" w:rsidRPr="00A445DE" w:rsidRDefault="00A445DE" w:rsidP="00A445DE">
      <w:pPr>
        <w:spacing w:after="0" w:line="240" w:lineRule="auto"/>
        <w:rPr>
          <w:rFonts w:ascii="Arial" w:eastAsia="Times New Roman" w:hAnsi="Arial" w:cs="Arial"/>
          <w:color w:val="1A1A1A"/>
          <w:sz w:val="24"/>
          <w:szCs w:val="24"/>
        </w:rPr>
      </w:pPr>
      <w:r>
        <w:rPr>
          <w:rFonts w:ascii="Arial" w:eastAsia="Times New Roman" w:hAnsi="Arial" w:cs="Arial"/>
          <w:color w:val="1A1A1A"/>
          <w:sz w:val="24"/>
          <w:szCs w:val="24"/>
        </w:rPr>
        <w:t xml:space="preserve">5).  </w:t>
      </w:r>
      <w:r w:rsidRPr="00A445DE">
        <w:rPr>
          <w:rFonts w:ascii="Arial" w:eastAsia="Times New Roman" w:hAnsi="Arial" w:cs="Arial"/>
          <w:b/>
          <w:bCs/>
          <w:color w:val="1A1A1A"/>
          <w:sz w:val="24"/>
          <w:szCs w:val="24"/>
          <w:u w:val="single"/>
        </w:rPr>
        <w:t>Public dollars should</w:t>
      </w:r>
      <w:r>
        <w:rPr>
          <w:rFonts w:ascii="Arial" w:eastAsia="Times New Roman" w:hAnsi="Arial" w:cs="Arial"/>
          <w:b/>
          <w:bCs/>
          <w:color w:val="1A1A1A"/>
          <w:sz w:val="24"/>
          <w:szCs w:val="24"/>
          <w:u w:val="single"/>
        </w:rPr>
        <w:t xml:space="preserve">n’t </w:t>
      </w:r>
      <w:r w:rsidRPr="00A445DE">
        <w:rPr>
          <w:rFonts w:ascii="Arial" w:eastAsia="Times New Roman" w:hAnsi="Arial" w:cs="Arial"/>
          <w:b/>
          <w:bCs/>
          <w:color w:val="1A1A1A"/>
          <w:sz w:val="24"/>
          <w:szCs w:val="24"/>
          <w:u w:val="single"/>
        </w:rPr>
        <w:t>be used for private institutions.</w:t>
      </w:r>
      <w:r w:rsidRPr="00A445DE">
        <w:rPr>
          <w:rFonts w:ascii="Arial" w:eastAsia="Times New Roman" w:hAnsi="Arial" w:cs="Arial"/>
          <w:color w:val="1A1A1A"/>
          <w:sz w:val="24"/>
          <w:szCs w:val="24"/>
        </w:rPr>
        <w:t xml:space="preserve">  </w:t>
      </w:r>
    </w:p>
    <w:p w14:paraId="6EBBB5A1" w14:textId="53097E3A" w:rsidR="00A445DE" w:rsidRPr="00A445DE" w:rsidRDefault="00A445DE" w:rsidP="00A445DE">
      <w:pPr>
        <w:spacing w:after="0" w:line="240" w:lineRule="auto"/>
        <w:rPr>
          <w:rFonts w:ascii="Arial" w:eastAsia="Times New Roman" w:hAnsi="Arial" w:cs="Arial"/>
          <w:b/>
          <w:bCs/>
          <w:i/>
          <w:iCs/>
          <w:color w:val="1A1A1A"/>
          <w:sz w:val="20"/>
          <w:szCs w:val="20"/>
        </w:rPr>
      </w:pPr>
      <w:r>
        <w:rPr>
          <w:rFonts w:ascii="Arial" w:eastAsia="Times New Roman" w:hAnsi="Arial" w:cs="Arial"/>
          <w:i/>
          <w:iCs/>
          <w:color w:val="1A1A1A"/>
          <w:sz w:val="20"/>
          <w:szCs w:val="20"/>
        </w:rPr>
        <w:t>This</w:t>
      </w:r>
      <w:r w:rsidRPr="00A445DE">
        <w:rPr>
          <w:rFonts w:ascii="Arial" w:eastAsia="Times New Roman" w:hAnsi="Arial" w:cs="Arial"/>
          <w:i/>
          <w:iCs/>
          <w:color w:val="1A1A1A"/>
          <w:sz w:val="20"/>
          <w:szCs w:val="20"/>
        </w:rPr>
        <w:t xml:space="preserve"> is not a voucher bill. Public education dollars are for each child’s education </w:t>
      </w:r>
      <w:r w:rsidRPr="00A445DE">
        <w:rPr>
          <w:rFonts w:ascii="Arial" w:eastAsia="Times New Roman" w:hAnsi="Arial" w:cs="Arial"/>
          <w:i/>
          <w:iCs/>
          <w:color w:val="1A1A1A"/>
          <w:sz w:val="20"/>
          <w:szCs w:val="20"/>
        </w:rPr>
        <w:t>&amp;</w:t>
      </w:r>
      <w:r w:rsidRPr="00A445DE">
        <w:rPr>
          <w:rFonts w:ascii="Arial" w:eastAsia="Times New Roman" w:hAnsi="Arial" w:cs="Arial"/>
          <w:i/>
          <w:iCs/>
          <w:color w:val="1A1A1A"/>
          <w:sz w:val="20"/>
          <w:szCs w:val="20"/>
        </w:rPr>
        <w:t xml:space="preserve"> they are not limited to institutions. When a family applies for </w:t>
      </w:r>
      <w:r w:rsidRPr="00A445DE">
        <w:rPr>
          <w:rFonts w:ascii="Arial" w:eastAsia="Times New Roman" w:hAnsi="Arial" w:cs="Arial"/>
          <w:i/>
          <w:iCs/>
          <w:color w:val="1A1A1A"/>
          <w:sz w:val="20"/>
          <w:szCs w:val="20"/>
        </w:rPr>
        <w:t>&amp;</w:t>
      </w:r>
      <w:r w:rsidRPr="00A445DE">
        <w:rPr>
          <w:rFonts w:ascii="Arial" w:eastAsia="Times New Roman" w:hAnsi="Arial" w:cs="Arial"/>
          <w:i/>
          <w:iCs/>
          <w:color w:val="1A1A1A"/>
          <w:sz w:val="20"/>
          <w:szCs w:val="20"/>
        </w:rPr>
        <w:t xml:space="preserve"> secures an ESA account, they obtain the choice on how to spend it within the approved parameters </w:t>
      </w:r>
      <w:r w:rsidRPr="00A445DE">
        <w:rPr>
          <w:rFonts w:ascii="Arial" w:eastAsia="Times New Roman" w:hAnsi="Arial" w:cs="Arial"/>
          <w:i/>
          <w:iCs/>
          <w:color w:val="1A1A1A"/>
          <w:sz w:val="20"/>
          <w:szCs w:val="20"/>
        </w:rPr>
        <w:t>&amp;</w:t>
      </w:r>
      <w:r w:rsidRPr="00A445DE">
        <w:rPr>
          <w:rFonts w:ascii="Arial" w:eastAsia="Times New Roman" w:hAnsi="Arial" w:cs="Arial"/>
          <w:i/>
          <w:iCs/>
          <w:color w:val="1A1A1A"/>
          <w:sz w:val="20"/>
          <w:szCs w:val="20"/>
        </w:rPr>
        <w:t xml:space="preserve"> this is not exclusive to private schools.  A family could use those funds to pay for a tutor, a math program </w:t>
      </w:r>
      <w:r w:rsidRPr="00A445DE">
        <w:rPr>
          <w:rFonts w:ascii="Arial" w:eastAsia="Times New Roman" w:hAnsi="Arial" w:cs="Arial"/>
          <w:i/>
          <w:iCs/>
          <w:color w:val="1A1A1A"/>
          <w:sz w:val="20"/>
          <w:szCs w:val="20"/>
        </w:rPr>
        <w:t>&amp;</w:t>
      </w:r>
      <w:r w:rsidRPr="00A445DE">
        <w:rPr>
          <w:rFonts w:ascii="Arial" w:eastAsia="Times New Roman" w:hAnsi="Arial" w:cs="Arial"/>
          <w:i/>
          <w:iCs/>
          <w:color w:val="1A1A1A"/>
          <w:sz w:val="20"/>
          <w:szCs w:val="20"/>
        </w:rPr>
        <w:t xml:space="preserve"> then </w:t>
      </w:r>
      <w:r w:rsidRPr="00A445DE">
        <w:rPr>
          <w:rFonts w:ascii="Arial" w:eastAsia="Times New Roman" w:hAnsi="Arial" w:cs="Arial"/>
          <w:i/>
          <w:iCs/>
          <w:color w:val="1A1A1A"/>
          <w:sz w:val="20"/>
          <w:szCs w:val="20"/>
        </w:rPr>
        <w:t>uses</w:t>
      </w:r>
      <w:r w:rsidRPr="00A445DE">
        <w:rPr>
          <w:rFonts w:ascii="Arial" w:eastAsia="Times New Roman" w:hAnsi="Arial" w:cs="Arial"/>
          <w:i/>
          <w:iCs/>
          <w:color w:val="1A1A1A"/>
          <w:sz w:val="20"/>
          <w:szCs w:val="20"/>
        </w:rPr>
        <w:t xml:space="preserve"> the remaining for the private school while they foot the bill for the rest. </w:t>
      </w:r>
      <w:r w:rsidRPr="00A445DE">
        <w:rPr>
          <w:rFonts w:ascii="Arial" w:eastAsia="Times New Roman" w:hAnsi="Arial" w:cs="Arial"/>
          <w:b/>
          <w:bCs/>
          <w:i/>
          <w:iCs/>
          <w:color w:val="1A1A1A"/>
          <w:sz w:val="20"/>
          <w:szCs w:val="20"/>
        </w:rPr>
        <w:t xml:space="preserve">The beauty of the ESA option is that it allows customized options for a family to pursue an “educational solution” based upon the special needs of their child </w:t>
      </w:r>
      <w:r w:rsidRPr="00A445DE">
        <w:rPr>
          <w:rFonts w:ascii="Arial" w:eastAsia="Times New Roman" w:hAnsi="Arial" w:cs="Arial"/>
          <w:b/>
          <w:bCs/>
          <w:i/>
          <w:iCs/>
          <w:color w:val="1A1A1A"/>
          <w:sz w:val="20"/>
          <w:szCs w:val="20"/>
        </w:rPr>
        <w:t>&amp;</w:t>
      </w:r>
      <w:r w:rsidRPr="00A445DE">
        <w:rPr>
          <w:rFonts w:ascii="Arial" w:eastAsia="Times New Roman" w:hAnsi="Arial" w:cs="Arial"/>
          <w:b/>
          <w:bCs/>
          <w:i/>
          <w:iCs/>
          <w:color w:val="1A1A1A"/>
          <w:sz w:val="20"/>
          <w:szCs w:val="20"/>
        </w:rPr>
        <w:t xml:space="preserve"> their means. </w:t>
      </w:r>
    </w:p>
    <w:p w14:paraId="241C22B2" w14:textId="4FC50A3B" w:rsidR="00A445DE" w:rsidRDefault="00A445DE" w:rsidP="00A445DE">
      <w:pPr>
        <w:spacing w:after="0" w:line="240" w:lineRule="auto"/>
        <w:rPr>
          <w:rFonts w:ascii="Arial" w:eastAsia="Times New Roman" w:hAnsi="Arial" w:cs="Arial"/>
          <w:b/>
          <w:bCs/>
          <w:color w:val="1A1A1A"/>
          <w:sz w:val="20"/>
          <w:szCs w:val="20"/>
        </w:rPr>
      </w:pPr>
      <w:r w:rsidRPr="00A445DE">
        <w:rPr>
          <w:rFonts w:ascii="Arial" w:eastAsia="Times New Roman" w:hAnsi="Arial" w:cs="Arial"/>
          <w:i/>
          <w:iCs/>
          <w:color w:val="1A1A1A"/>
          <w:sz w:val="20"/>
          <w:szCs w:val="20"/>
        </w:rPr>
        <w:br/>
      </w:r>
      <w:r>
        <w:rPr>
          <w:rFonts w:ascii="Arial" w:eastAsia="Times New Roman" w:hAnsi="Arial" w:cs="Arial"/>
          <w:color w:val="1A1A1A"/>
          <w:sz w:val="20"/>
          <w:szCs w:val="20"/>
        </w:rPr>
        <w:t>We’ve</w:t>
      </w:r>
      <w:r w:rsidRPr="00A445DE">
        <w:rPr>
          <w:rFonts w:ascii="Arial" w:eastAsia="Times New Roman" w:hAnsi="Arial" w:cs="Arial"/>
          <w:color w:val="1A1A1A"/>
          <w:sz w:val="20"/>
          <w:szCs w:val="20"/>
        </w:rPr>
        <w:t xml:space="preserve"> already collectively agreed to enact </w:t>
      </w:r>
      <w:r w:rsidRPr="00A445DE">
        <w:rPr>
          <w:rFonts w:ascii="Arial" w:eastAsia="Times New Roman" w:hAnsi="Arial" w:cs="Arial"/>
          <w:color w:val="1A1A1A"/>
          <w:sz w:val="20"/>
          <w:szCs w:val="20"/>
        </w:rPr>
        <w:t>&amp;</w:t>
      </w:r>
      <w:r w:rsidRPr="00A445DE">
        <w:rPr>
          <w:rFonts w:ascii="Arial" w:eastAsia="Times New Roman" w:hAnsi="Arial" w:cs="Arial"/>
          <w:color w:val="1A1A1A"/>
          <w:sz w:val="20"/>
          <w:szCs w:val="20"/>
        </w:rPr>
        <w:t xml:space="preserve"> support a law that all Iowa children must obtain an education </w:t>
      </w:r>
      <w:r w:rsidRPr="00A445DE">
        <w:rPr>
          <w:rFonts w:ascii="Arial" w:eastAsia="Times New Roman" w:hAnsi="Arial" w:cs="Arial"/>
          <w:color w:val="1A1A1A"/>
          <w:sz w:val="20"/>
          <w:szCs w:val="20"/>
        </w:rPr>
        <w:t>&amp;</w:t>
      </w:r>
      <w:r w:rsidRPr="00A445DE">
        <w:rPr>
          <w:rFonts w:ascii="Arial" w:eastAsia="Times New Roman" w:hAnsi="Arial" w:cs="Arial"/>
          <w:color w:val="1A1A1A"/>
          <w:sz w:val="20"/>
          <w:szCs w:val="20"/>
        </w:rPr>
        <w:t xml:space="preserve"> that Iowa will support each child</w:t>
      </w:r>
      <w:r>
        <w:rPr>
          <w:rFonts w:ascii="Arial" w:eastAsia="Times New Roman" w:hAnsi="Arial" w:cs="Arial"/>
          <w:color w:val="1A1A1A"/>
          <w:sz w:val="20"/>
          <w:szCs w:val="20"/>
        </w:rPr>
        <w:t xml:space="preserve"> </w:t>
      </w:r>
      <w:r w:rsidRPr="00A445DE">
        <w:rPr>
          <w:rFonts w:ascii="Arial" w:eastAsia="Times New Roman" w:hAnsi="Arial" w:cs="Arial"/>
          <w:color w:val="1A1A1A"/>
          <w:sz w:val="20"/>
          <w:szCs w:val="20"/>
        </w:rPr>
        <w:t>with tax dollars in the amount of $7,598 per year.</w:t>
      </w:r>
      <w:r>
        <w:rPr>
          <w:rFonts w:ascii="Arial" w:eastAsia="Times New Roman" w:hAnsi="Arial" w:cs="Arial"/>
          <w:color w:val="1A1A1A"/>
          <w:sz w:val="20"/>
          <w:szCs w:val="20"/>
        </w:rPr>
        <w:t xml:space="preserve"> </w:t>
      </w:r>
      <w:r w:rsidRPr="00A445DE">
        <w:rPr>
          <w:rFonts w:ascii="Arial" w:eastAsia="Times New Roman" w:hAnsi="Arial" w:cs="Arial"/>
          <w:color w:val="1A1A1A"/>
          <w:sz w:val="20"/>
          <w:szCs w:val="20"/>
        </w:rPr>
        <w:t xml:space="preserve">If the approximately 40,000 private school students decided to start going to PS tomorrow, Iowa would send $7,598 to the PS for each </w:t>
      </w:r>
      <w:r w:rsidRPr="00A445DE">
        <w:rPr>
          <w:rFonts w:ascii="Arial" w:eastAsia="Times New Roman" w:hAnsi="Arial" w:cs="Arial"/>
          <w:color w:val="1A1A1A"/>
          <w:sz w:val="20"/>
          <w:szCs w:val="20"/>
        </w:rPr>
        <w:t>&amp;</w:t>
      </w:r>
      <w:r w:rsidRPr="00A445DE">
        <w:rPr>
          <w:rFonts w:ascii="Arial" w:eastAsia="Times New Roman" w:hAnsi="Arial" w:cs="Arial"/>
          <w:color w:val="1A1A1A"/>
          <w:sz w:val="20"/>
          <w:szCs w:val="20"/>
        </w:rPr>
        <w:t xml:space="preserve"> every one of them.  </w:t>
      </w:r>
      <w:r w:rsidRPr="00A445DE">
        <w:rPr>
          <w:rFonts w:ascii="Arial" w:eastAsia="Times New Roman" w:hAnsi="Arial" w:cs="Arial"/>
          <w:b/>
          <w:bCs/>
          <w:color w:val="1A1A1A"/>
          <w:sz w:val="20"/>
          <w:szCs w:val="20"/>
        </w:rPr>
        <w:t>This</w:t>
      </w:r>
      <w:r w:rsidRPr="00A445DE">
        <w:rPr>
          <w:rFonts w:ascii="Arial" w:eastAsia="Times New Roman" w:hAnsi="Arial" w:cs="Arial"/>
          <w:b/>
          <w:bCs/>
          <w:color w:val="1A1A1A"/>
          <w:sz w:val="20"/>
          <w:szCs w:val="20"/>
        </w:rPr>
        <w:t xml:space="preserve"> bill says the same thing. It says we will fund every child in Iowa for a K -12 education. The parent gets to decide which school </w:t>
      </w:r>
      <w:r w:rsidRPr="00A445DE">
        <w:rPr>
          <w:rFonts w:ascii="Arial" w:eastAsia="Times New Roman" w:hAnsi="Arial" w:cs="Arial"/>
          <w:b/>
          <w:bCs/>
          <w:color w:val="1A1A1A"/>
          <w:sz w:val="20"/>
          <w:szCs w:val="20"/>
        </w:rPr>
        <w:t>&amp;</w:t>
      </w:r>
      <w:r w:rsidRPr="00A445DE">
        <w:rPr>
          <w:rFonts w:ascii="Arial" w:eastAsia="Times New Roman" w:hAnsi="Arial" w:cs="Arial"/>
          <w:b/>
          <w:bCs/>
          <w:color w:val="1A1A1A"/>
          <w:sz w:val="20"/>
          <w:szCs w:val="20"/>
        </w:rPr>
        <w:t xml:space="preserve"> solution is the best fit for their child. </w:t>
      </w:r>
    </w:p>
    <w:p w14:paraId="50D8201C" w14:textId="7FBD27DC" w:rsidR="00A445DE" w:rsidRPr="00A445DE" w:rsidRDefault="00A445DE" w:rsidP="00A445DE">
      <w:pPr>
        <w:spacing w:after="0" w:line="240" w:lineRule="auto"/>
        <w:rPr>
          <w:rFonts w:ascii="Arial" w:eastAsia="Times New Roman" w:hAnsi="Arial" w:cs="Arial"/>
          <w:b/>
          <w:bCs/>
          <w:color w:val="1A1A1A"/>
          <w:sz w:val="20"/>
          <w:szCs w:val="20"/>
        </w:rPr>
      </w:pPr>
      <w:r>
        <w:rPr>
          <w:rFonts w:ascii="Arial" w:eastAsia="Times New Roman" w:hAnsi="Arial" w:cs="Arial"/>
          <w:color w:val="1A1A1A"/>
          <w:sz w:val="20"/>
          <w:szCs w:val="20"/>
        </w:rPr>
        <w:t>There are so many more but for the sake of time, I hope you’ve weighed the facts against the false.</w:t>
      </w:r>
    </w:p>
    <w:sectPr w:rsidR="00A445DE" w:rsidRPr="00A44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DE"/>
    <w:rsid w:val="00A445DE"/>
    <w:rsid w:val="00BC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A4E1"/>
  <w15:chartTrackingRefBased/>
  <w15:docId w15:val="{1BC8A94A-F405-4D4F-B8A2-3540BCFB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45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s">
    <w:name w:val="ams"/>
    <w:basedOn w:val="DefaultParagraphFont"/>
    <w:rsid w:val="00A44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231778">
      <w:bodyDiv w:val="1"/>
      <w:marLeft w:val="0"/>
      <w:marRight w:val="0"/>
      <w:marTop w:val="0"/>
      <w:marBottom w:val="0"/>
      <w:divBdr>
        <w:top w:val="none" w:sz="0" w:space="0" w:color="auto"/>
        <w:left w:val="none" w:sz="0" w:space="0" w:color="auto"/>
        <w:bottom w:val="none" w:sz="0" w:space="0" w:color="auto"/>
        <w:right w:val="none" w:sz="0" w:space="0" w:color="auto"/>
      </w:divBdr>
      <w:divsChild>
        <w:div w:id="1007633452">
          <w:marLeft w:val="0"/>
          <w:marRight w:val="0"/>
          <w:marTop w:val="0"/>
          <w:marBottom w:val="0"/>
          <w:divBdr>
            <w:top w:val="none" w:sz="0" w:space="0" w:color="auto"/>
            <w:left w:val="none" w:sz="0" w:space="0" w:color="auto"/>
            <w:bottom w:val="none" w:sz="0" w:space="0" w:color="auto"/>
            <w:right w:val="none" w:sz="0" w:space="0" w:color="auto"/>
          </w:divBdr>
          <w:divsChild>
            <w:div w:id="33704093">
              <w:marLeft w:val="0"/>
              <w:marRight w:val="0"/>
              <w:marTop w:val="0"/>
              <w:marBottom w:val="0"/>
              <w:divBdr>
                <w:top w:val="none" w:sz="0" w:space="0" w:color="auto"/>
                <w:left w:val="none" w:sz="0" w:space="0" w:color="auto"/>
                <w:bottom w:val="none" w:sz="0" w:space="0" w:color="auto"/>
                <w:right w:val="none" w:sz="0" w:space="0" w:color="auto"/>
              </w:divBdr>
              <w:divsChild>
                <w:div w:id="523634188">
                  <w:marLeft w:val="0"/>
                  <w:marRight w:val="0"/>
                  <w:marTop w:val="0"/>
                  <w:marBottom w:val="0"/>
                  <w:divBdr>
                    <w:top w:val="none" w:sz="0" w:space="0" w:color="auto"/>
                    <w:left w:val="none" w:sz="0" w:space="0" w:color="auto"/>
                    <w:bottom w:val="none" w:sz="0" w:space="0" w:color="auto"/>
                    <w:right w:val="none" w:sz="0" w:space="0" w:color="auto"/>
                  </w:divBdr>
                  <w:divsChild>
                    <w:div w:id="758989466">
                      <w:marLeft w:val="0"/>
                      <w:marRight w:val="0"/>
                      <w:marTop w:val="0"/>
                      <w:marBottom w:val="0"/>
                      <w:divBdr>
                        <w:top w:val="none" w:sz="0" w:space="0" w:color="auto"/>
                        <w:left w:val="none" w:sz="0" w:space="0" w:color="auto"/>
                        <w:bottom w:val="none" w:sz="0" w:space="0" w:color="auto"/>
                        <w:right w:val="none" w:sz="0" w:space="0" w:color="auto"/>
                      </w:divBdr>
                      <w:divsChild>
                        <w:div w:id="1585451871">
                          <w:marLeft w:val="0"/>
                          <w:marRight w:val="0"/>
                          <w:marTop w:val="0"/>
                          <w:marBottom w:val="0"/>
                          <w:divBdr>
                            <w:top w:val="single" w:sz="2" w:space="0" w:color="EFEFEF"/>
                            <w:left w:val="none" w:sz="0" w:space="0" w:color="auto"/>
                            <w:bottom w:val="none" w:sz="0" w:space="0" w:color="auto"/>
                            <w:right w:val="none" w:sz="0" w:space="0" w:color="auto"/>
                          </w:divBdr>
                          <w:divsChild>
                            <w:div w:id="1742602786">
                              <w:marLeft w:val="0"/>
                              <w:marRight w:val="0"/>
                              <w:marTop w:val="0"/>
                              <w:marBottom w:val="0"/>
                              <w:divBdr>
                                <w:top w:val="none" w:sz="0" w:space="0" w:color="auto"/>
                                <w:left w:val="none" w:sz="0" w:space="0" w:color="auto"/>
                                <w:bottom w:val="none" w:sz="0" w:space="0" w:color="auto"/>
                                <w:right w:val="none" w:sz="0" w:space="0" w:color="auto"/>
                              </w:divBdr>
                              <w:divsChild>
                                <w:div w:id="1441681366">
                                  <w:marLeft w:val="0"/>
                                  <w:marRight w:val="0"/>
                                  <w:marTop w:val="0"/>
                                  <w:marBottom w:val="0"/>
                                  <w:divBdr>
                                    <w:top w:val="none" w:sz="0" w:space="0" w:color="auto"/>
                                    <w:left w:val="none" w:sz="0" w:space="0" w:color="auto"/>
                                    <w:bottom w:val="none" w:sz="0" w:space="0" w:color="auto"/>
                                    <w:right w:val="none" w:sz="0" w:space="0" w:color="auto"/>
                                  </w:divBdr>
                                  <w:divsChild>
                                    <w:div w:id="98532226">
                                      <w:marLeft w:val="0"/>
                                      <w:marRight w:val="0"/>
                                      <w:marTop w:val="0"/>
                                      <w:marBottom w:val="0"/>
                                      <w:divBdr>
                                        <w:top w:val="none" w:sz="0" w:space="0" w:color="auto"/>
                                        <w:left w:val="none" w:sz="0" w:space="0" w:color="auto"/>
                                        <w:bottom w:val="none" w:sz="0" w:space="0" w:color="auto"/>
                                        <w:right w:val="none" w:sz="0" w:space="0" w:color="auto"/>
                                      </w:divBdr>
                                      <w:divsChild>
                                        <w:div w:id="1871986878">
                                          <w:marLeft w:val="0"/>
                                          <w:marRight w:val="0"/>
                                          <w:marTop w:val="0"/>
                                          <w:marBottom w:val="0"/>
                                          <w:divBdr>
                                            <w:top w:val="none" w:sz="0" w:space="0" w:color="auto"/>
                                            <w:left w:val="none" w:sz="0" w:space="0" w:color="auto"/>
                                            <w:bottom w:val="none" w:sz="0" w:space="0" w:color="auto"/>
                                            <w:right w:val="none" w:sz="0" w:space="0" w:color="auto"/>
                                          </w:divBdr>
                                          <w:divsChild>
                                            <w:div w:id="141316635">
                                              <w:marLeft w:val="0"/>
                                              <w:marRight w:val="0"/>
                                              <w:marTop w:val="0"/>
                                              <w:marBottom w:val="0"/>
                                              <w:divBdr>
                                                <w:top w:val="none" w:sz="0" w:space="0" w:color="auto"/>
                                                <w:left w:val="none" w:sz="0" w:space="0" w:color="auto"/>
                                                <w:bottom w:val="none" w:sz="0" w:space="0" w:color="auto"/>
                                                <w:right w:val="none" w:sz="0" w:space="0" w:color="auto"/>
                                              </w:divBdr>
                                              <w:divsChild>
                                                <w:div w:id="2061593948">
                                                  <w:marLeft w:val="0"/>
                                                  <w:marRight w:val="0"/>
                                                  <w:marTop w:val="0"/>
                                                  <w:marBottom w:val="0"/>
                                                  <w:divBdr>
                                                    <w:top w:val="none" w:sz="0" w:space="0" w:color="auto"/>
                                                    <w:left w:val="none" w:sz="0" w:space="0" w:color="auto"/>
                                                    <w:bottom w:val="none" w:sz="0" w:space="0" w:color="auto"/>
                                                    <w:right w:val="none" w:sz="0" w:space="0" w:color="auto"/>
                                                  </w:divBdr>
                                                  <w:divsChild>
                                                    <w:div w:id="364989305">
                                                      <w:marLeft w:val="0"/>
                                                      <w:marRight w:val="0"/>
                                                      <w:marTop w:val="120"/>
                                                      <w:marBottom w:val="0"/>
                                                      <w:divBdr>
                                                        <w:top w:val="none" w:sz="0" w:space="0" w:color="auto"/>
                                                        <w:left w:val="none" w:sz="0" w:space="0" w:color="auto"/>
                                                        <w:bottom w:val="none" w:sz="0" w:space="0" w:color="auto"/>
                                                        <w:right w:val="none" w:sz="0" w:space="0" w:color="auto"/>
                                                      </w:divBdr>
                                                      <w:divsChild>
                                                        <w:div w:id="1593663839">
                                                          <w:marLeft w:val="0"/>
                                                          <w:marRight w:val="0"/>
                                                          <w:marTop w:val="0"/>
                                                          <w:marBottom w:val="0"/>
                                                          <w:divBdr>
                                                            <w:top w:val="none" w:sz="0" w:space="0" w:color="auto"/>
                                                            <w:left w:val="none" w:sz="0" w:space="0" w:color="auto"/>
                                                            <w:bottom w:val="none" w:sz="0" w:space="0" w:color="auto"/>
                                                            <w:right w:val="none" w:sz="0" w:space="0" w:color="auto"/>
                                                          </w:divBdr>
                                                          <w:divsChild>
                                                            <w:div w:id="1035690927">
                                                              <w:marLeft w:val="0"/>
                                                              <w:marRight w:val="0"/>
                                                              <w:marTop w:val="0"/>
                                                              <w:marBottom w:val="0"/>
                                                              <w:divBdr>
                                                                <w:top w:val="none" w:sz="0" w:space="0" w:color="auto"/>
                                                                <w:left w:val="none" w:sz="0" w:space="0" w:color="auto"/>
                                                                <w:bottom w:val="none" w:sz="0" w:space="0" w:color="auto"/>
                                                                <w:right w:val="none" w:sz="0" w:space="0" w:color="auto"/>
                                                              </w:divBdr>
                                                              <w:divsChild>
                                                                <w:div w:id="1479833697">
                                                                  <w:marLeft w:val="0"/>
                                                                  <w:marRight w:val="0"/>
                                                                  <w:marTop w:val="0"/>
                                                                  <w:marBottom w:val="0"/>
                                                                  <w:divBdr>
                                                                    <w:top w:val="none" w:sz="0" w:space="0" w:color="auto"/>
                                                                    <w:left w:val="none" w:sz="0" w:space="0" w:color="auto"/>
                                                                    <w:bottom w:val="none" w:sz="0" w:space="0" w:color="auto"/>
                                                                    <w:right w:val="none" w:sz="0" w:space="0" w:color="auto"/>
                                                                  </w:divBdr>
                                                                </w:div>
                                                                <w:div w:id="1067874891">
                                                                  <w:marLeft w:val="0"/>
                                                                  <w:marRight w:val="0"/>
                                                                  <w:marTop w:val="0"/>
                                                                  <w:marBottom w:val="0"/>
                                                                  <w:divBdr>
                                                                    <w:top w:val="none" w:sz="0" w:space="0" w:color="auto"/>
                                                                    <w:left w:val="none" w:sz="0" w:space="0" w:color="auto"/>
                                                                    <w:bottom w:val="none" w:sz="0" w:space="0" w:color="auto"/>
                                                                    <w:right w:val="none" w:sz="0" w:space="0" w:color="auto"/>
                                                                  </w:divBdr>
                                                                  <w:divsChild>
                                                                    <w:div w:id="10030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780514">
                                          <w:marLeft w:val="0"/>
                                          <w:marRight w:val="0"/>
                                          <w:marTop w:val="0"/>
                                          <w:marBottom w:val="0"/>
                                          <w:divBdr>
                                            <w:top w:val="none" w:sz="0" w:space="0" w:color="auto"/>
                                            <w:left w:val="none" w:sz="0" w:space="0" w:color="auto"/>
                                            <w:bottom w:val="none" w:sz="0" w:space="0" w:color="auto"/>
                                            <w:right w:val="none" w:sz="0" w:space="0" w:color="auto"/>
                                          </w:divBdr>
                                          <w:divsChild>
                                            <w:div w:id="1587497270">
                                              <w:marLeft w:val="0"/>
                                              <w:marRight w:val="0"/>
                                              <w:marTop w:val="0"/>
                                              <w:marBottom w:val="0"/>
                                              <w:divBdr>
                                                <w:top w:val="none" w:sz="0" w:space="0" w:color="auto"/>
                                                <w:left w:val="none" w:sz="0" w:space="0" w:color="auto"/>
                                                <w:bottom w:val="none" w:sz="0" w:space="0" w:color="auto"/>
                                                <w:right w:val="none" w:sz="0" w:space="0" w:color="auto"/>
                                              </w:divBdr>
                                              <w:divsChild>
                                                <w:div w:id="218710253">
                                                  <w:marLeft w:val="0"/>
                                                  <w:marRight w:val="0"/>
                                                  <w:marTop w:val="0"/>
                                                  <w:marBottom w:val="0"/>
                                                  <w:divBdr>
                                                    <w:top w:val="none" w:sz="0" w:space="0" w:color="auto"/>
                                                    <w:left w:val="none" w:sz="0" w:space="0" w:color="auto"/>
                                                    <w:bottom w:val="none" w:sz="0" w:space="0" w:color="auto"/>
                                                    <w:right w:val="none" w:sz="0" w:space="0" w:color="auto"/>
                                                  </w:divBdr>
                                                  <w:divsChild>
                                                    <w:div w:id="787356901">
                                                      <w:marLeft w:val="0"/>
                                                      <w:marRight w:val="0"/>
                                                      <w:marTop w:val="0"/>
                                                      <w:marBottom w:val="0"/>
                                                      <w:divBdr>
                                                        <w:top w:val="none" w:sz="0" w:space="0" w:color="auto"/>
                                                        <w:left w:val="none" w:sz="0" w:space="0" w:color="auto"/>
                                                        <w:bottom w:val="none" w:sz="0" w:space="0" w:color="auto"/>
                                                        <w:right w:val="none" w:sz="0" w:space="0" w:color="auto"/>
                                                      </w:divBdr>
                                                      <w:divsChild>
                                                        <w:div w:id="1467550048">
                                                          <w:marLeft w:val="0"/>
                                                          <w:marRight w:val="0"/>
                                                          <w:marTop w:val="0"/>
                                                          <w:marBottom w:val="0"/>
                                                          <w:divBdr>
                                                            <w:top w:val="none" w:sz="0" w:space="0" w:color="auto"/>
                                                            <w:left w:val="none" w:sz="0" w:space="0" w:color="auto"/>
                                                            <w:bottom w:val="none" w:sz="0" w:space="0" w:color="auto"/>
                                                            <w:right w:val="none" w:sz="0" w:space="0" w:color="auto"/>
                                                          </w:divBdr>
                                                          <w:divsChild>
                                                            <w:div w:id="13802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3A27E-9CC0-4061-B241-DC37C5F9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Pritchard</dc:creator>
  <cp:keywords/>
  <dc:description/>
  <cp:lastModifiedBy>Jen Pritchard</cp:lastModifiedBy>
  <cp:revision>1</cp:revision>
  <dcterms:created xsi:type="dcterms:W3CDTF">2023-01-16T22:21:00Z</dcterms:created>
  <dcterms:modified xsi:type="dcterms:W3CDTF">2023-01-16T22:45:00Z</dcterms:modified>
</cp:coreProperties>
</file>