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16" w:rsidRDefault="009D197C" w:rsidP="00332616">
      <w:pPr>
        <w:spacing w:after="0" w:line="240" w:lineRule="auto"/>
      </w:pPr>
      <w:r w:rsidRPr="009D197C">
        <w:t>Written Comments for Public Hearing</w:t>
      </w:r>
    </w:p>
    <w:p w:rsidR="009D197C" w:rsidRDefault="009D197C" w:rsidP="00332616">
      <w:pPr>
        <w:spacing w:after="0" w:line="240" w:lineRule="auto"/>
      </w:pPr>
      <w:r>
        <w:t>Monday, January 26, 2015</w:t>
      </w:r>
    </w:p>
    <w:p w:rsidR="009D197C" w:rsidRDefault="009D197C" w:rsidP="00332616">
      <w:pPr>
        <w:spacing w:after="0" w:line="240" w:lineRule="auto"/>
      </w:pPr>
      <w:r>
        <w:t>7:00 pm</w:t>
      </w:r>
    </w:p>
    <w:p w:rsidR="009D197C" w:rsidRDefault="009D197C" w:rsidP="00332616">
      <w:pPr>
        <w:spacing w:after="0" w:line="240" w:lineRule="auto"/>
      </w:pPr>
      <w:r>
        <w:t>House Chamber</w:t>
      </w:r>
    </w:p>
    <w:p w:rsidR="009D197C" w:rsidRDefault="009D197C" w:rsidP="00332616">
      <w:pPr>
        <w:spacing w:after="0" w:line="240" w:lineRule="auto"/>
      </w:pPr>
      <w:r>
        <w:t xml:space="preserve">Presented by Dr. Kevin </w:t>
      </w:r>
      <w:proofErr w:type="spellStart"/>
      <w:r>
        <w:t>Fiene</w:t>
      </w:r>
      <w:proofErr w:type="spellEnd"/>
      <w:r w:rsidR="00383C4C">
        <w:t>, Superintendent, Interstate 35 Community School district, At-large Board Member, Rural School Advocates of Iowa</w:t>
      </w:r>
    </w:p>
    <w:p w:rsidR="009D197C" w:rsidRDefault="009D197C" w:rsidP="00332616">
      <w:pPr>
        <w:spacing w:after="0" w:line="240" w:lineRule="auto"/>
      </w:pPr>
    </w:p>
    <w:p w:rsidR="00350F53" w:rsidRDefault="009D197C" w:rsidP="00332616">
      <w:pPr>
        <w:spacing w:after="0" w:line="240" w:lineRule="auto"/>
      </w:pPr>
      <w:r>
        <w:t xml:space="preserve">I am the superintendent at Interstate 35 </w:t>
      </w:r>
      <w:r w:rsidR="00112618">
        <w:t xml:space="preserve">Community School District, Truro, Iowa.  </w:t>
      </w:r>
      <w:r w:rsidR="00350F53">
        <w:t xml:space="preserve">First, thank you for the opportunity to submit comment regarding HF 80, setting 1.25% increase in the state cost per pupil.  Thank you, also, for initiating this conversation very early in the session.  Our schools needs to know the budget as soon as possible, and we are grateful you are already hard at work to set the rate.  </w:t>
      </w:r>
    </w:p>
    <w:p w:rsidR="00350F53" w:rsidRDefault="00350F53" w:rsidP="00332616">
      <w:pPr>
        <w:spacing w:after="0" w:line="240" w:lineRule="auto"/>
      </w:pPr>
    </w:p>
    <w:p w:rsidR="006758B3" w:rsidRDefault="00350F53" w:rsidP="00332616">
      <w:pPr>
        <w:spacing w:after="0" w:line="240" w:lineRule="auto"/>
      </w:pPr>
      <w:r>
        <w:t xml:space="preserve">A 1.25% increase is not enough, but appears to be predicated on an assumption that schools have been sufficiently funded for the last several years.  </w:t>
      </w:r>
      <w:r w:rsidR="00112618">
        <w:t xml:space="preserve">There appears to be </w:t>
      </w:r>
      <w:r w:rsidR="00383C4C">
        <w:t xml:space="preserve">a disconnect between the </w:t>
      </w:r>
      <w:r w:rsidR="00112618">
        <w:t xml:space="preserve">information floating around regarding </w:t>
      </w:r>
      <w:r w:rsidR="00383C4C">
        <w:t xml:space="preserve">state </w:t>
      </w:r>
      <w:r w:rsidR="00112618">
        <w:t>funding of Iowa public schools over the last decade or so</w:t>
      </w:r>
      <w:r w:rsidR="00383C4C">
        <w:t xml:space="preserve"> and the actual new resources schools have received over that time</w:t>
      </w:r>
      <w:r w:rsidR="00112618">
        <w:t>.  Please dig beneath the numbers being provided that in</w:t>
      </w:r>
      <w:r w:rsidR="0058796D">
        <w:t>dicate public schools have</w:t>
      </w:r>
      <w:r w:rsidR="00112618">
        <w:t xml:space="preserve"> averaged 4.5% increase in state funding </w:t>
      </w:r>
      <w:r w:rsidR="00383C4C">
        <w:t>in the last 10 years</w:t>
      </w:r>
      <w:r w:rsidR="00112618">
        <w:t xml:space="preserve">.  The figures you’ve been provided include additional state money in lieu of local property taxes within the state funding formula.  This was a decision made by elected state officials, not by local school boards – and resulted </w:t>
      </w:r>
      <w:r w:rsidR="00112618">
        <w:rPr>
          <w:u w:val="single"/>
        </w:rPr>
        <w:t>IN ABSOLUTELY NO INCREASE OF FUNDING FOR LOCAL SCHOOLS</w:t>
      </w:r>
      <w:r w:rsidR="00112618" w:rsidRPr="00B41782">
        <w:rPr>
          <w:u w:val="single"/>
        </w:rPr>
        <w:t>, but rather simply a change in the funding source</w:t>
      </w:r>
      <w:r w:rsidR="00112618">
        <w:t xml:space="preserve">.  </w:t>
      </w:r>
      <w:r w:rsidR="00383C4C">
        <w:t xml:space="preserve">Those numbers also include a switch in funding for teacher salary supplement, professional development and class size funds that schools have been accessing for years, previously a state line item appropriation that when included in the school formula, makes it appear as though schools received an additional $330 million.  We didn’t. We already counted on those funds.  It was an accounting change.  </w:t>
      </w:r>
      <w:r w:rsidR="00682E04">
        <w:t>But please remember that such categorical funds, even if they are increased, b</w:t>
      </w:r>
      <w:r w:rsidR="00112618">
        <w:t xml:space="preserve">y </w:t>
      </w:r>
      <w:r w:rsidR="0058796D">
        <w:t>law</w:t>
      </w:r>
      <w:r w:rsidR="00682E04">
        <w:t xml:space="preserve"> </w:t>
      </w:r>
      <w:r w:rsidR="0058796D">
        <w:t xml:space="preserve">can only be used for specified things within that category – </w:t>
      </w:r>
      <w:r w:rsidR="00682E04">
        <w:t xml:space="preserve">they </w:t>
      </w:r>
      <w:r w:rsidR="0058796D">
        <w:t xml:space="preserve">cannot be used for basic necessities of running a school.  </w:t>
      </w:r>
      <w:r w:rsidR="00383C4C">
        <w:t>E</w:t>
      </w:r>
      <w:r w:rsidR="0058796D">
        <w:t>xample</w:t>
      </w:r>
      <w:r w:rsidR="00383C4C">
        <w:t xml:space="preserve">s include preschool funding, which can’t be used to buy library books or keep the lights on at the school and  the new teacher leadership and compensation </w:t>
      </w:r>
      <w:r w:rsidR="0058796D">
        <w:t xml:space="preserve">funding – </w:t>
      </w:r>
      <w:r w:rsidR="00682E04">
        <w:t xml:space="preserve">which </w:t>
      </w:r>
      <w:r w:rsidR="0058796D">
        <w:t>not all schools have yet received (</w:t>
      </w:r>
      <w:r w:rsidR="00682E04">
        <w:t>including</w:t>
      </w:r>
      <w:r w:rsidR="0058796D">
        <w:t xml:space="preserve"> Interstate 35) – yet </w:t>
      </w:r>
      <w:r w:rsidR="00682E04">
        <w:t>this funding is presented</w:t>
      </w:r>
      <w:r w:rsidR="0058796D">
        <w:t xml:space="preserve"> to show adequate financial support for schools</w:t>
      </w:r>
      <w:r w:rsidR="00383C4C">
        <w:t>.</w:t>
      </w:r>
      <w:r w:rsidR="00326219">
        <w:t xml:space="preserve"> </w:t>
      </w:r>
      <w:r w:rsidR="00383C4C">
        <w:t>S</w:t>
      </w:r>
      <w:r w:rsidR="0058796D">
        <w:t>ince it is categorical</w:t>
      </w:r>
      <w:r w:rsidR="00383C4C">
        <w:t>,</w:t>
      </w:r>
      <w:r w:rsidR="0058796D">
        <w:t xml:space="preserve"> it will not pay salaries, energy bills, transportation costs, </w:t>
      </w:r>
      <w:r w:rsidR="00383C4C">
        <w:t xml:space="preserve">property insurance, workers compensation, retirement, </w:t>
      </w:r>
      <w:r w:rsidR="0058796D">
        <w:t>or anything else within the general fund.</w:t>
      </w:r>
      <w:r w:rsidR="0074730C">
        <w:t xml:space="preserve">  </w:t>
      </w:r>
    </w:p>
    <w:p w:rsidR="006758B3" w:rsidRDefault="006758B3" w:rsidP="00332616">
      <w:pPr>
        <w:spacing w:after="0" w:line="240" w:lineRule="auto"/>
      </w:pPr>
    </w:p>
    <w:p w:rsidR="009D197C" w:rsidRDefault="00383C4C" w:rsidP="00332616">
      <w:pPr>
        <w:spacing w:after="0" w:line="240" w:lineRule="auto"/>
      </w:pPr>
      <w:r>
        <w:t xml:space="preserve">The numbers quoted also don’t tell the whole story of other funding streams that have been reduced, such as dropout prevention, or completely eliminated, such as the state’s share of the Instructional Support Program.  </w:t>
      </w:r>
      <w:r w:rsidR="0074730C">
        <w:t xml:space="preserve">The bottom line truth is funding increases for public education </w:t>
      </w:r>
      <w:r>
        <w:t xml:space="preserve">since 2008 have </w:t>
      </w:r>
      <w:r w:rsidR="0074730C">
        <w:t xml:space="preserve">not even kept up with increased cost </w:t>
      </w:r>
      <w:r>
        <w:t xml:space="preserve">of doing the business of school, </w:t>
      </w:r>
      <w:r w:rsidR="0074730C">
        <w:t>much less allowed innovation and change.  Why is Iowa ranked 35</w:t>
      </w:r>
      <w:r w:rsidR="0074730C" w:rsidRPr="0074730C">
        <w:rPr>
          <w:vertAlign w:val="superscript"/>
        </w:rPr>
        <w:t>th</w:t>
      </w:r>
      <w:r w:rsidR="0074730C">
        <w:t xml:space="preserve"> in the nation in per pupil funding?</w:t>
      </w:r>
      <w:r>
        <w:t xml:space="preserve"> </w:t>
      </w:r>
    </w:p>
    <w:p w:rsidR="0058796D" w:rsidRDefault="0058796D" w:rsidP="00332616">
      <w:pPr>
        <w:spacing w:after="0" w:line="240" w:lineRule="auto"/>
      </w:pPr>
    </w:p>
    <w:p w:rsidR="0058796D" w:rsidRDefault="00465954" w:rsidP="0074730C">
      <w:r>
        <w:t>P</w:t>
      </w:r>
      <w:r w:rsidR="00E468DC">
        <w:t xml:space="preserve">eople in the trenches </w:t>
      </w:r>
      <w:r w:rsidR="0058796D">
        <w:t>educating our students know that adequate funding</w:t>
      </w:r>
      <w:r w:rsidR="00B41782">
        <w:t xml:space="preserve"> (6%)</w:t>
      </w:r>
      <w:r w:rsidR="0058796D">
        <w:t xml:space="preserve"> is needed and has not been provided at the level</w:t>
      </w:r>
      <w:r>
        <w:t xml:space="preserve"> an overly simpl</w:t>
      </w:r>
      <w:r w:rsidR="00E468DC">
        <w:t>ified</w:t>
      </w:r>
      <w:r>
        <w:t xml:space="preserve"> consideration of the single appropriation of state foundation aid would suggest</w:t>
      </w:r>
      <w:r w:rsidR="0058796D">
        <w:t xml:space="preserve">.  If we do not receive adequate funding, there is absolutely no doubt we will be reducing 2-5 teaching positions, plus additional support staff positions, </w:t>
      </w:r>
      <w:r>
        <w:t xml:space="preserve">in our school district </w:t>
      </w:r>
      <w:r w:rsidR="0058796D">
        <w:t xml:space="preserve">for the 2015-2016 school year.  </w:t>
      </w:r>
      <w:r w:rsidR="00B41782">
        <w:t>The bottom line is our students will be hurt – please do not let that happen</w:t>
      </w:r>
      <w:r>
        <w:t>, especially given the contrasting rosy picture of the Iowa’s economic recovery.</w:t>
      </w:r>
    </w:p>
    <w:p w:rsidR="00921DE9" w:rsidRPr="00112618" w:rsidRDefault="00921DE9" w:rsidP="0074730C">
      <w:r>
        <w:t xml:space="preserve">Thank you for representing the students, parents, community members and all Iowans who support the priority of funding our future. </w:t>
      </w:r>
      <w:bookmarkStart w:id="0" w:name="_GoBack"/>
      <w:bookmarkEnd w:id="0"/>
    </w:p>
    <w:sectPr w:rsidR="00921DE9" w:rsidRPr="00112618" w:rsidSect="00921DE9">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16"/>
    <w:rsid w:val="00112618"/>
    <w:rsid w:val="00326219"/>
    <w:rsid w:val="00332616"/>
    <w:rsid w:val="00350F53"/>
    <w:rsid w:val="003636D2"/>
    <w:rsid w:val="00383C4C"/>
    <w:rsid w:val="00465954"/>
    <w:rsid w:val="0058796D"/>
    <w:rsid w:val="00610AB9"/>
    <w:rsid w:val="006758B3"/>
    <w:rsid w:val="00682E04"/>
    <w:rsid w:val="0074730C"/>
    <w:rsid w:val="00921DE9"/>
    <w:rsid w:val="009D197C"/>
    <w:rsid w:val="00A15D78"/>
    <w:rsid w:val="00B41782"/>
    <w:rsid w:val="00E468DC"/>
    <w:rsid w:val="00ED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4AC89-3E29-4B1E-AD67-9B801D56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I-35</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Fiene</dc:creator>
  <cp:lastModifiedBy>Margaret</cp:lastModifiedBy>
  <cp:revision>8</cp:revision>
  <dcterms:created xsi:type="dcterms:W3CDTF">2015-01-23T14:14:00Z</dcterms:created>
  <dcterms:modified xsi:type="dcterms:W3CDTF">2015-01-23T16:35:00Z</dcterms:modified>
</cp:coreProperties>
</file>