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8F9" w:rsidRPr="001458F9" w:rsidRDefault="00644507" w:rsidP="001458F9">
      <w:pPr>
        <w:jc w:val="right"/>
        <w:rPr>
          <w:rFonts w:ascii="Arial" w:hAnsi="Arial" w:cs="Arial"/>
          <w:sz w:val="20"/>
          <w:szCs w:val="20"/>
        </w:rPr>
      </w:pPr>
      <w:r>
        <w:rPr>
          <w:rFonts w:ascii="Arial" w:hAnsi="Arial" w:cs="Arial"/>
          <w:sz w:val="20"/>
          <w:szCs w:val="20"/>
        </w:rPr>
        <w:t xml:space="preserve">February </w:t>
      </w:r>
      <w:r w:rsidR="00BA0DE5">
        <w:rPr>
          <w:rFonts w:ascii="Arial" w:hAnsi="Arial" w:cs="Arial"/>
          <w:sz w:val="20"/>
          <w:szCs w:val="20"/>
        </w:rPr>
        <w:t>2021</w:t>
      </w:r>
    </w:p>
    <w:p w:rsidR="001458F9" w:rsidRPr="001458F9" w:rsidRDefault="001458F9" w:rsidP="001458F9">
      <w:pPr>
        <w:jc w:val="right"/>
        <w:rPr>
          <w:rFonts w:ascii="Arial" w:hAnsi="Arial" w:cs="Arial"/>
          <w:sz w:val="20"/>
          <w:szCs w:val="20"/>
        </w:rPr>
      </w:pPr>
    </w:p>
    <w:p w:rsidR="001458F9" w:rsidRPr="001458F9" w:rsidRDefault="001458F9" w:rsidP="001458F9">
      <w:pPr>
        <w:jc w:val="center"/>
        <w:rPr>
          <w:rFonts w:ascii="Arial" w:hAnsi="Arial" w:cs="Arial"/>
          <w:b/>
          <w:sz w:val="24"/>
          <w:szCs w:val="24"/>
        </w:rPr>
      </w:pPr>
      <w:r w:rsidRPr="001458F9">
        <w:rPr>
          <w:rFonts w:ascii="Arial" w:hAnsi="Arial" w:cs="Arial"/>
          <w:b/>
          <w:sz w:val="24"/>
          <w:szCs w:val="24"/>
        </w:rPr>
        <w:t xml:space="preserve">Background Details, Section-by-Section Analysis Of </w:t>
      </w:r>
    </w:p>
    <w:p w:rsidR="001458F9" w:rsidRPr="001458F9" w:rsidRDefault="001458F9" w:rsidP="001458F9">
      <w:pPr>
        <w:jc w:val="center"/>
        <w:rPr>
          <w:rFonts w:ascii="Arial" w:hAnsi="Arial" w:cs="Arial"/>
          <w:b/>
          <w:sz w:val="24"/>
          <w:szCs w:val="24"/>
          <w:u w:val="single"/>
        </w:rPr>
      </w:pPr>
      <w:r w:rsidRPr="001458F9">
        <w:rPr>
          <w:rFonts w:ascii="Arial" w:hAnsi="Arial" w:cs="Arial"/>
          <w:b/>
          <w:sz w:val="24"/>
          <w:szCs w:val="24"/>
        </w:rPr>
        <w:t>Iowa Lottery Security-Related Legislation</w:t>
      </w:r>
      <w:r w:rsidR="0039653A">
        <w:rPr>
          <w:rFonts w:ascii="Arial" w:hAnsi="Arial" w:cs="Arial"/>
          <w:b/>
          <w:sz w:val="24"/>
          <w:szCs w:val="24"/>
        </w:rPr>
        <w:t xml:space="preserve">, </w:t>
      </w:r>
      <w:r w:rsidR="00C80394">
        <w:rPr>
          <w:rFonts w:ascii="Arial" w:hAnsi="Arial" w:cs="Arial"/>
          <w:b/>
          <w:sz w:val="24"/>
          <w:szCs w:val="24"/>
        </w:rPr>
        <w:t>SSB 1118/</w:t>
      </w:r>
      <w:r w:rsidR="00644507">
        <w:rPr>
          <w:rFonts w:ascii="Arial" w:hAnsi="Arial" w:cs="Arial"/>
          <w:b/>
          <w:sz w:val="24"/>
          <w:szCs w:val="24"/>
        </w:rPr>
        <w:t>HF 429</w:t>
      </w:r>
    </w:p>
    <w:p w:rsidR="001458F9" w:rsidRDefault="001458F9" w:rsidP="001458F9">
      <w:pPr>
        <w:jc w:val="center"/>
        <w:rPr>
          <w:rFonts w:ascii="Arial" w:hAnsi="Arial" w:cs="Arial"/>
          <w:b/>
          <w:u w:val="single"/>
        </w:rPr>
      </w:pPr>
      <w:bookmarkStart w:id="0" w:name="_GoBack"/>
      <w:bookmarkEnd w:id="0"/>
    </w:p>
    <w:p w:rsidR="001458F9" w:rsidRDefault="001458F9" w:rsidP="001458F9">
      <w:pPr>
        <w:rPr>
          <w:rFonts w:ascii="Arial" w:hAnsi="Arial" w:cs="Arial"/>
          <w:color w:val="000000" w:themeColor="text1"/>
        </w:rPr>
      </w:pPr>
      <w:r>
        <w:rPr>
          <w:rFonts w:ascii="Arial" w:hAnsi="Arial" w:cs="Arial"/>
        </w:rPr>
        <w:t>For the 2021 legislative session, t</w:t>
      </w:r>
      <w:r w:rsidRPr="003E576D">
        <w:rPr>
          <w:rFonts w:ascii="Arial" w:hAnsi="Arial" w:cs="Arial"/>
        </w:rPr>
        <w:t>h</w:t>
      </w:r>
      <w:r>
        <w:rPr>
          <w:rFonts w:ascii="Arial" w:hAnsi="Arial" w:cs="Arial"/>
        </w:rPr>
        <w:t xml:space="preserve">e Iowa Lottery has filed a departmental bill that </w:t>
      </w:r>
      <w:r w:rsidRPr="003E576D">
        <w:rPr>
          <w:rFonts w:ascii="Arial" w:hAnsi="Arial" w:cs="Arial"/>
        </w:rPr>
        <w:t xml:space="preserve">focuses on </w:t>
      </w:r>
      <w:r>
        <w:rPr>
          <w:rFonts w:ascii="Arial" w:hAnsi="Arial" w:cs="Arial"/>
        </w:rPr>
        <w:t>several s</w:t>
      </w:r>
      <w:r w:rsidRPr="003E576D">
        <w:rPr>
          <w:rFonts w:ascii="Arial" w:hAnsi="Arial" w:cs="Arial"/>
        </w:rPr>
        <w:t>ecurity</w:t>
      </w:r>
      <w:r>
        <w:rPr>
          <w:rFonts w:ascii="Arial" w:hAnsi="Arial" w:cs="Arial"/>
        </w:rPr>
        <w:t>-related</w:t>
      </w:r>
      <w:r w:rsidRPr="003E576D">
        <w:rPr>
          <w:rFonts w:ascii="Arial" w:hAnsi="Arial" w:cs="Arial"/>
        </w:rPr>
        <w:t xml:space="preserve"> aspects of </w:t>
      </w:r>
      <w:r>
        <w:rPr>
          <w:rFonts w:ascii="Arial" w:hAnsi="Arial" w:cs="Arial"/>
        </w:rPr>
        <w:t xml:space="preserve">the lottery’s </w:t>
      </w:r>
      <w:r w:rsidRPr="003E576D">
        <w:rPr>
          <w:rFonts w:ascii="Arial" w:hAnsi="Arial" w:cs="Arial"/>
        </w:rPr>
        <w:t xml:space="preserve">operations. </w:t>
      </w:r>
      <w:r w:rsidRPr="003E576D">
        <w:rPr>
          <w:rFonts w:ascii="Arial" w:hAnsi="Arial" w:cs="Arial"/>
          <w:color w:val="000000" w:themeColor="text1"/>
        </w:rPr>
        <w:t xml:space="preserve">Some of the </w:t>
      </w:r>
      <w:r>
        <w:rPr>
          <w:rFonts w:ascii="Arial" w:hAnsi="Arial" w:cs="Arial"/>
          <w:color w:val="000000" w:themeColor="text1"/>
        </w:rPr>
        <w:t xml:space="preserve">details in the bill </w:t>
      </w:r>
      <w:r w:rsidRPr="003E576D">
        <w:rPr>
          <w:rFonts w:ascii="Arial" w:hAnsi="Arial" w:cs="Arial"/>
          <w:color w:val="000000" w:themeColor="text1"/>
        </w:rPr>
        <w:t xml:space="preserve">are designed to state </w:t>
      </w:r>
      <w:r>
        <w:rPr>
          <w:rFonts w:ascii="Arial" w:hAnsi="Arial" w:cs="Arial"/>
          <w:color w:val="000000" w:themeColor="text1"/>
        </w:rPr>
        <w:t xml:space="preserve">these security provisions </w:t>
      </w:r>
      <w:r w:rsidRPr="003E576D">
        <w:rPr>
          <w:rFonts w:ascii="Arial" w:hAnsi="Arial" w:cs="Arial"/>
          <w:color w:val="000000" w:themeColor="text1"/>
        </w:rPr>
        <w:t>in plain language</w:t>
      </w:r>
      <w:r>
        <w:rPr>
          <w:rFonts w:ascii="Arial" w:hAnsi="Arial" w:cs="Arial"/>
          <w:color w:val="000000" w:themeColor="text1"/>
        </w:rPr>
        <w:t xml:space="preserve">, and come in part at the suggestion of local prosecutors and law enforcement who believe that greater clarity in Iowa Code could assist their work. </w:t>
      </w:r>
      <w:r w:rsidRPr="003E576D">
        <w:rPr>
          <w:rFonts w:ascii="Arial" w:hAnsi="Arial" w:cs="Arial"/>
        </w:rPr>
        <w:t xml:space="preserve">Other changes </w:t>
      </w:r>
      <w:r>
        <w:rPr>
          <w:rFonts w:ascii="Arial" w:hAnsi="Arial" w:cs="Arial"/>
        </w:rPr>
        <w:t xml:space="preserve">in the bill </w:t>
      </w:r>
      <w:r w:rsidRPr="003E576D">
        <w:rPr>
          <w:rFonts w:ascii="Arial" w:hAnsi="Arial" w:cs="Arial"/>
        </w:rPr>
        <w:t xml:space="preserve">are </w:t>
      </w:r>
      <w:r>
        <w:rPr>
          <w:rFonts w:ascii="Arial" w:hAnsi="Arial" w:cs="Arial"/>
        </w:rPr>
        <w:t xml:space="preserve">in </w:t>
      </w:r>
      <w:r w:rsidRPr="003E576D">
        <w:rPr>
          <w:rFonts w:ascii="Arial" w:hAnsi="Arial" w:cs="Arial"/>
        </w:rPr>
        <w:t xml:space="preserve">prudent reaction to Iowa Lottery experiences </w:t>
      </w:r>
      <w:r>
        <w:rPr>
          <w:rFonts w:ascii="Arial" w:hAnsi="Arial" w:cs="Arial"/>
        </w:rPr>
        <w:t xml:space="preserve">and lottery </w:t>
      </w:r>
      <w:r w:rsidRPr="003E576D">
        <w:rPr>
          <w:rFonts w:ascii="Arial" w:hAnsi="Arial" w:cs="Arial"/>
        </w:rPr>
        <w:t xml:space="preserve">industry trends. </w:t>
      </w:r>
      <w:r>
        <w:rPr>
          <w:rFonts w:ascii="Arial" w:hAnsi="Arial" w:cs="Arial"/>
          <w:color w:val="000000" w:themeColor="text1"/>
        </w:rPr>
        <w:t xml:space="preserve">   </w:t>
      </w:r>
    </w:p>
    <w:p w:rsidR="001458F9" w:rsidRDefault="001458F9" w:rsidP="001458F9">
      <w:pPr>
        <w:rPr>
          <w:rFonts w:ascii="Arial" w:hAnsi="Arial" w:cs="Arial"/>
          <w:color w:val="000000" w:themeColor="text1"/>
        </w:rPr>
      </w:pPr>
    </w:p>
    <w:p w:rsidR="001458F9" w:rsidRDefault="001458F9" w:rsidP="001458F9">
      <w:pPr>
        <w:rPr>
          <w:rFonts w:ascii="Arial" w:hAnsi="Arial" w:cs="Arial"/>
        </w:rPr>
      </w:pPr>
      <w:r w:rsidRPr="00E038F4">
        <w:rPr>
          <w:rFonts w:ascii="Arial" w:hAnsi="Arial" w:cs="Arial"/>
        </w:rPr>
        <w:t xml:space="preserve">The Iowa Lottery itself has been on the forefront of the industry since its start and has provided steady returns for state causes while identifying new ways to </w:t>
      </w:r>
      <w:r>
        <w:rPr>
          <w:rFonts w:ascii="Arial" w:hAnsi="Arial" w:cs="Arial"/>
        </w:rPr>
        <w:t xml:space="preserve">responsibly </w:t>
      </w:r>
      <w:r w:rsidRPr="00E038F4">
        <w:rPr>
          <w:rFonts w:ascii="Arial" w:hAnsi="Arial" w:cs="Arial"/>
        </w:rPr>
        <w:t xml:space="preserve">entertain and engage players. The </w:t>
      </w:r>
      <w:r>
        <w:rPr>
          <w:rFonts w:ascii="Arial" w:hAnsi="Arial" w:cs="Arial"/>
        </w:rPr>
        <w:t xml:space="preserve">Iowa </w:t>
      </w:r>
      <w:r w:rsidRPr="00E038F4">
        <w:rPr>
          <w:rFonts w:ascii="Arial" w:hAnsi="Arial" w:cs="Arial"/>
        </w:rPr>
        <w:t xml:space="preserve">Lottery also </w:t>
      </w:r>
      <w:r>
        <w:rPr>
          <w:rFonts w:ascii="Arial" w:hAnsi="Arial" w:cs="Arial"/>
        </w:rPr>
        <w:t xml:space="preserve">has </w:t>
      </w:r>
      <w:r w:rsidRPr="00E038F4">
        <w:rPr>
          <w:rFonts w:ascii="Arial" w:hAnsi="Arial" w:cs="Arial"/>
        </w:rPr>
        <w:t>received international recognition for its commitment to industry integrity</w:t>
      </w:r>
      <w:r>
        <w:rPr>
          <w:rFonts w:ascii="Arial" w:hAnsi="Arial" w:cs="Arial"/>
        </w:rPr>
        <w:t xml:space="preserve">, and considers the details in this bill a necessary part of its ongoing efforts </w:t>
      </w:r>
      <w:r w:rsidR="000045EC">
        <w:rPr>
          <w:rFonts w:ascii="Arial" w:hAnsi="Arial" w:cs="Arial"/>
        </w:rPr>
        <w:t xml:space="preserve">to provide security in </w:t>
      </w:r>
      <w:r>
        <w:rPr>
          <w:rFonts w:ascii="Arial" w:hAnsi="Arial" w:cs="Arial"/>
        </w:rPr>
        <w:t>its operations and products.</w:t>
      </w:r>
    </w:p>
    <w:p w:rsidR="001458F9" w:rsidRDefault="001458F9" w:rsidP="001458F9">
      <w:pPr>
        <w:rPr>
          <w:rFonts w:ascii="Arial" w:hAnsi="Arial" w:cs="Arial"/>
          <w:color w:val="000000" w:themeColor="text1"/>
        </w:rPr>
      </w:pPr>
      <w:r>
        <w:rPr>
          <w:rFonts w:ascii="Arial" w:hAnsi="Arial" w:cs="Arial"/>
        </w:rPr>
        <w:t xml:space="preserve"> </w:t>
      </w:r>
    </w:p>
    <w:p w:rsidR="001458F9" w:rsidRPr="007A7604" w:rsidRDefault="001458F9" w:rsidP="001458F9">
      <w:pPr>
        <w:rPr>
          <w:rFonts w:ascii="Arial" w:hAnsi="Arial" w:cs="Arial"/>
          <w:b/>
          <w:color w:val="000000" w:themeColor="text1"/>
        </w:rPr>
      </w:pPr>
      <w:r w:rsidRPr="007A7604">
        <w:rPr>
          <w:rFonts w:ascii="Arial" w:hAnsi="Arial" w:cs="Arial"/>
          <w:b/>
          <w:color w:val="000000" w:themeColor="text1"/>
        </w:rPr>
        <w:t>Section-by-Section Details</w:t>
      </w:r>
    </w:p>
    <w:p w:rsidR="001458F9" w:rsidRDefault="001458F9" w:rsidP="001458F9">
      <w:pPr>
        <w:rPr>
          <w:rFonts w:ascii="Arial" w:hAnsi="Arial" w:cs="Arial"/>
          <w:color w:val="000000" w:themeColor="text1"/>
        </w:rPr>
      </w:pPr>
      <w:r w:rsidRPr="003E576D">
        <w:rPr>
          <w:rFonts w:ascii="Arial" w:hAnsi="Arial" w:cs="Arial"/>
          <w:color w:val="000000" w:themeColor="text1"/>
        </w:rPr>
        <w:t xml:space="preserve"> </w:t>
      </w:r>
    </w:p>
    <w:p w:rsidR="001458F9" w:rsidRPr="004F3785" w:rsidRDefault="001458F9" w:rsidP="001458F9">
      <w:pPr>
        <w:rPr>
          <w:rFonts w:ascii="Arial" w:hAnsi="Arial" w:cs="Arial"/>
          <w:color w:val="000000" w:themeColor="text1"/>
          <w:sz w:val="21"/>
          <w:szCs w:val="21"/>
        </w:rPr>
      </w:pPr>
      <w:r w:rsidRPr="004F3785">
        <w:rPr>
          <w:rFonts w:ascii="Arial" w:hAnsi="Arial" w:cs="Arial"/>
          <w:b/>
          <w:color w:val="000000" w:themeColor="text1"/>
          <w:sz w:val="21"/>
          <w:szCs w:val="21"/>
        </w:rPr>
        <w:t>Section 1</w:t>
      </w:r>
      <w:r w:rsidRPr="004F3785">
        <w:rPr>
          <w:rFonts w:ascii="Arial" w:hAnsi="Arial" w:cs="Arial"/>
          <w:color w:val="000000" w:themeColor="text1"/>
          <w:sz w:val="21"/>
          <w:szCs w:val="21"/>
        </w:rPr>
        <w:t xml:space="preserve"> of the bill clarifies outdated language in </w:t>
      </w:r>
      <w:r w:rsidR="000045EC" w:rsidRPr="004F3785">
        <w:rPr>
          <w:rFonts w:ascii="Arial" w:hAnsi="Arial" w:cs="Arial"/>
          <w:color w:val="000000" w:themeColor="text1"/>
          <w:sz w:val="21"/>
          <w:szCs w:val="21"/>
        </w:rPr>
        <w:t xml:space="preserve">Iowa </w:t>
      </w:r>
      <w:r w:rsidRPr="004F3785">
        <w:rPr>
          <w:rFonts w:ascii="Arial" w:hAnsi="Arial" w:cs="Arial"/>
          <w:color w:val="000000" w:themeColor="text1"/>
          <w:sz w:val="21"/>
          <w:szCs w:val="21"/>
        </w:rPr>
        <w:t>Code section 99G.3 defining a lottery retailer to make it clear that retail locations selling Iowa Lottery tickets receive a license from the lottery.</w:t>
      </w:r>
    </w:p>
    <w:p w:rsidR="001458F9" w:rsidRPr="004F3785" w:rsidRDefault="001458F9" w:rsidP="001458F9">
      <w:pPr>
        <w:rPr>
          <w:rFonts w:ascii="Arial" w:hAnsi="Arial" w:cs="Arial"/>
          <w:color w:val="000000" w:themeColor="text1"/>
          <w:sz w:val="21"/>
          <w:szCs w:val="21"/>
        </w:rPr>
      </w:pPr>
    </w:p>
    <w:p w:rsidR="001458F9" w:rsidRPr="004F3785" w:rsidRDefault="001458F9" w:rsidP="001458F9">
      <w:pPr>
        <w:widowControl w:val="0"/>
        <w:autoSpaceDE w:val="0"/>
        <w:autoSpaceDN w:val="0"/>
        <w:adjustRightInd w:val="0"/>
        <w:rPr>
          <w:rFonts w:ascii="Arial" w:hAnsi="Arial" w:cs="Arial"/>
          <w:color w:val="000000" w:themeColor="text1"/>
          <w:sz w:val="21"/>
          <w:szCs w:val="21"/>
        </w:rPr>
      </w:pPr>
      <w:r w:rsidRPr="004F3785">
        <w:rPr>
          <w:rFonts w:ascii="Arial" w:hAnsi="Arial" w:cs="Arial"/>
          <w:b/>
          <w:color w:val="000000" w:themeColor="text1"/>
          <w:sz w:val="21"/>
          <w:szCs w:val="21"/>
        </w:rPr>
        <w:t xml:space="preserve">Section 2 </w:t>
      </w:r>
      <w:r w:rsidRPr="004F3785">
        <w:rPr>
          <w:rFonts w:ascii="Arial" w:hAnsi="Arial" w:cs="Arial"/>
          <w:color w:val="000000" w:themeColor="text1"/>
          <w:sz w:val="21"/>
          <w:szCs w:val="21"/>
        </w:rPr>
        <w:t xml:space="preserve">of the bill adds a new subsection in Code section 99G.31 to state in plain language the security requirements for the cashing of a winning lottery ticket in Iowa. The new subsection states that the Iowa Lottery will pay prizes only for tickets that have been legally purchased, legally possessed, and legally presented. This is not a new requirement; the lottery has used this threshold since its start in 1985. </w:t>
      </w:r>
      <w:r w:rsidR="000045EC" w:rsidRPr="004F3785">
        <w:rPr>
          <w:rFonts w:ascii="Arial" w:hAnsi="Arial" w:cs="Arial"/>
          <w:color w:val="000000" w:themeColor="text1"/>
          <w:sz w:val="21"/>
          <w:szCs w:val="21"/>
        </w:rPr>
        <w:t xml:space="preserve">However, </w:t>
      </w:r>
      <w:r w:rsidRPr="004F3785">
        <w:rPr>
          <w:rFonts w:ascii="Arial" w:hAnsi="Arial" w:cs="Arial"/>
          <w:color w:val="000000" w:themeColor="text1"/>
          <w:sz w:val="21"/>
          <w:szCs w:val="21"/>
        </w:rPr>
        <w:t>the language involved in achieving that threshold is currently spread across several different sections within the lottery Code chapter</w:t>
      </w:r>
      <w:r w:rsidR="000045EC" w:rsidRPr="004F3785">
        <w:rPr>
          <w:rFonts w:ascii="Arial" w:hAnsi="Arial" w:cs="Arial"/>
          <w:color w:val="000000" w:themeColor="text1"/>
          <w:sz w:val="21"/>
          <w:szCs w:val="21"/>
        </w:rPr>
        <w:t xml:space="preserve"> (including sections 99G.3, 99G.30, 99G.31, 99G.36)</w:t>
      </w:r>
      <w:r w:rsidRPr="004F3785">
        <w:rPr>
          <w:rFonts w:ascii="Arial" w:hAnsi="Arial" w:cs="Arial"/>
          <w:color w:val="000000" w:themeColor="text1"/>
          <w:sz w:val="21"/>
          <w:szCs w:val="21"/>
        </w:rPr>
        <w:t>. Some prosecutors and local law enforcement who have worked on criminal cases involving lottery tickets have said it would be helpful if the Code language were more clear and concise, and the Iowa Lottery believes this new subsection achieves that.</w:t>
      </w:r>
    </w:p>
    <w:p w:rsidR="001458F9" w:rsidRPr="004F3785" w:rsidRDefault="001458F9" w:rsidP="001458F9">
      <w:pPr>
        <w:widowControl w:val="0"/>
        <w:autoSpaceDE w:val="0"/>
        <w:autoSpaceDN w:val="0"/>
        <w:adjustRightInd w:val="0"/>
        <w:rPr>
          <w:rFonts w:ascii="Arial" w:hAnsi="Arial" w:cs="Arial"/>
          <w:color w:val="000000" w:themeColor="text1"/>
          <w:sz w:val="21"/>
          <w:szCs w:val="21"/>
        </w:rPr>
      </w:pPr>
    </w:p>
    <w:p w:rsidR="004F3785" w:rsidRPr="004F3785" w:rsidRDefault="001458F9" w:rsidP="004F3785">
      <w:pPr>
        <w:widowControl w:val="0"/>
        <w:autoSpaceDE w:val="0"/>
        <w:autoSpaceDN w:val="0"/>
        <w:adjustRightInd w:val="0"/>
        <w:rPr>
          <w:rFonts w:ascii="Arial" w:hAnsi="Arial" w:cs="Arial"/>
          <w:color w:val="000000" w:themeColor="text1"/>
          <w:sz w:val="21"/>
          <w:szCs w:val="21"/>
        </w:rPr>
      </w:pPr>
      <w:r w:rsidRPr="004F3785">
        <w:rPr>
          <w:rFonts w:ascii="Arial" w:hAnsi="Arial" w:cs="Arial"/>
          <w:b/>
          <w:color w:val="000000" w:themeColor="text1"/>
          <w:sz w:val="21"/>
          <w:szCs w:val="21"/>
        </w:rPr>
        <w:t xml:space="preserve">Section 3 </w:t>
      </w:r>
      <w:r w:rsidRPr="004F3785">
        <w:rPr>
          <w:rFonts w:ascii="Arial" w:hAnsi="Arial" w:cs="Arial"/>
          <w:color w:val="000000" w:themeColor="text1"/>
          <w:sz w:val="21"/>
          <w:szCs w:val="21"/>
        </w:rPr>
        <w:t>of the bill</w:t>
      </w:r>
      <w:r w:rsidRPr="004F3785">
        <w:rPr>
          <w:rFonts w:ascii="Arial" w:hAnsi="Arial" w:cs="Arial"/>
          <w:b/>
          <w:color w:val="000000" w:themeColor="text1"/>
          <w:sz w:val="21"/>
          <w:szCs w:val="21"/>
        </w:rPr>
        <w:t xml:space="preserve"> </w:t>
      </w:r>
      <w:r w:rsidRPr="004F3785">
        <w:rPr>
          <w:rFonts w:ascii="Arial" w:hAnsi="Arial" w:cs="Arial"/>
          <w:color w:val="000000" w:themeColor="text1"/>
          <w:sz w:val="21"/>
          <w:szCs w:val="21"/>
        </w:rPr>
        <w:t xml:space="preserve">adds new definitions to </w:t>
      </w:r>
      <w:r w:rsidR="000045EC" w:rsidRPr="004F3785">
        <w:rPr>
          <w:rFonts w:ascii="Arial" w:hAnsi="Arial" w:cs="Arial"/>
          <w:color w:val="000000" w:themeColor="text1"/>
          <w:sz w:val="21"/>
          <w:szCs w:val="21"/>
        </w:rPr>
        <w:t>C</w:t>
      </w:r>
      <w:r w:rsidRPr="004F3785">
        <w:rPr>
          <w:rFonts w:ascii="Arial" w:hAnsi="Arial" w:cs="Arial"/>
          <w:color w:val="000000" w:themeColor="text1"/>
          <w:sz w:val="21"/>
          <w:szCs w:val="21"/>
        </w:rPr>
        <w:t>ode section 99G.36, which addresses forgery and fraud related to lottery tickets in Iowa and provides penalties. These new definitions</w:t>
      </w:r>
      <w:r w:rsidR="000045EC" w:rsidRPr="004F3785">
        <w:rPr>
          <w:rFonts w:ascii="Arial" w:hAnsi="Arial" w:cs="Arial"/>
          <w:color w:val="000000" w:themeColor="text1"/>
          <w:sz w:val="21"/>
          <w:szCs w:val="21"/>
        </w:rPr>
        <w:t>, which put emphasis on the intent of those in crimes involving lottery tickets,</w:t>
      </w:r>
      <w:r w:rsidRPr="004F3785">
        <w:rPr>
          <w:rFonts w:ascii="Arial" w:hAnsi="Arial" w:cs="Arial"/>
          <w:color w:val="000000" w:themeColor="text1"/>
          <w:sz w:val="21"/>
          <w:szCs w:val="21"/>
        </w:rPr>
        <w:t xml:space="preserve"> were developed after study of lottery-industry trends and the Iowa Lottery’s own experiences with those who have attempted to circumvent the law, particularly as it applies to the state’s Income Offset program for those who owe debts to government entities. </w:t>
      </w:r>
      <w:r w:rsidR="004F3785" w:rsidRPr="004F3785">
        <w:rPr>
          <w:rFonts w:ascii="Arial" w:hAnsi="Arial" w:cs="Arial"/>
          <w:color w:val="000000" w:themeColor="text1"/>
          <w:sz w:val="21"/>
          <w:szCs w:val="21"/>
        </w:rPr>
        <w:t xml:space="preserve">The definitions would apply both to those who passed a ticket to someone else to circumvent the state’s income-offset </w:t>
      </w:r>
      <w:r w:rsidR="004F3785">
        <w:rPr>
          <w:rFonts w:ascii="Arial" w:hAnsi="Arial" w:cs="Arial"/>
          <w:color w:val="000000" w:themeColor="text1"/>
          <w:sz w:val="21"/>
          <w:szCs w:val="21"/>
        </w:rPr>
        <w:t xml:space="preserve">or </w:t>
      </w:r>
      <w:r w:rsidR="004F3785" w:rsidRPr="004F3785">
        <w:rPr>
          <w:rFonts w:ascii="Arial" w:hAnsi="Arial" w:cs="Arial"/>
          <w:color w:val="000000" w:themeColor="text1"/>
          <w:sz w:val="21"/>
          <w:szCs w:val="21"/>
        </w:rPr>
        <w:t xml:space="preserve">prohibited player provisions, as well as those who accepted a ticket and claimed a prize under those circumstances.      </w:t>
      </w:r>
    </w:p>
    <w:p w:rsidR="001458F9" w:rsidRPr="004F3785" w:rsidRDefault="001458F9" w:rsidP="001458F9">
      <w:pPr>
        <w:widowControl w:val="0"/>
        <w:autoSpaceDE w:val="0"/>
        <w:autoSpaceDN w:val="0"/>
        <w:adjustRightInd w:val="0"/>
        <w:rPr>
          <w:rFonts w:ascii="Arial" w:hAnsi="Arial" w:cs="Arial"/>
          <w:color w:val="000000" w:themeColor="text1"/>
          <w:sz w:val="21"/>
          <w:szCs w:val="21"/>
        </w:rPr>
      </w:pPr>
    </w:p>
    <w:p w:rsidR="006D2219" w:rsidRPr="004F3785" w:rsidRDefault="001458F9" w:rsidP="001458F9">
      <w:pPr>
        <w:widowControl w:val="0"/>
        <w:autoSpaceDE w:val="0"/>
        <w:autoSpaceDN w:val="0"/>
        <w:adjustRightInd w:val="0"/>
        <w:rPr>
          <w:sz w:val="21"/>
          <w:szCs w:val="21"/>
        </w:rPr>
      </w:pPr>
      <w:r w:rsidRPr="004F3785">
        <w:rPr>
          <w:rFonts w:ascii="Arial" w:hAnsi="Arial" w:cs="Arial"/>
          <w:b/>
          <w:color w:val="000000" w:themeColor="text1"/>
          <w:sz w:val="21"/>
          <w:szCs w:val="21"/>
        </w:rPr>
        <w:t>Section 4</w:t>
      </w:r>
      <w:r w:rsidRPr="004F3785">
        <w:rPr>
          <w:rFonts w:ascii="Arial" w:hAnsi="Arial" w:cs="Arial"/>
          <w:color w:val="000000" w:themeColor="text1"/>
          <w:sz w:val="21"/>
          <w:szCs w:val="21"/>
        </w:rPr>
        <w:t xml:space="preserve"> of the bill amends Code section 99G.36, which as we have previously discussed, addresses forgery and fraud related to lottery tickets in Iowa and provides penalties. The new language provides clarity that it is illegal </w:t>
      </w:r>
      <w:r w:rsidR="000045EC" w:rsidRPr="004F3785">
        <w:rPr>
          <w:rFonts w:ascii="Arial" w:hAnsi="Arial" w:cs="Arial"/>
          <w:color w:val="000000" w:themeColor="text1"/>
          <w:sz w:val="21"/>
          <w:szCs w:val="21"/>
        </w:rPr>
        <w:t xml:space="preserve">for someone </w:t>
      </w:r>
      <w:r w:rsidRPr="004F3785">
        <w:rPr>
          <w:rFonts w:ascii="Arial" w:hAnsi="Arial" w:cs="Arial"/>
          <w:color w:val="000000" w:themeColor="text1"/>
          <w:sz w:val="21"/>
          <w:szCs w:val="21"/>
        </w:rPr>
        <w:t>to lie in the process of claiming a lottery prize</w:t>
      </w:r>
      <w:r w:rsidR="000045EC" w:rsidRPr="004F3785">
        <w:rPr>
          <w:rFonts w:ascii="Arial" w:hAnsi="Arial" w:cs="Arial"/>
          <w:color w:val="000000" w:themeColor="text1"/>
          <w:sz w:val="21"/>
          <w:szCs w:val="21"/>
        </w:rPr>
        <w:t>. This is</w:t>
      </w:r>
      <w:r w:rsidRPr="004F3785">
        <w:rPr>
          <w:rFonts w:ascii="Arial" w:hAnsi="Arial" w:cs="Arial"/>
          <w:color w:val="000000" w:themeColor="text1"/>
          <w:sz w:val="21"/>
          <w:szCs w:val="21"/>
        </w:rPr>
        <w:t xml:space="preserve"> in addition to existing </w:t>
      </w:r>
      <w:r w:rsidR="00B2579F">
        <w:rPr>
          <w:rFonts w:ascii="Arial" w:hAnsi="Arial" w:cs="Arial"/>
          <w:color w:val="000000" w:themeColor="text1"/>
          <w:sz w:val="21"/>
          <w:szCs w:val="21"/>
        </w:rPr>
        <w:t xml:space="preserve">Code </w:t>
      </w:r>
      <w:r w:rsidRPr="004F3785">
        <w:rPr>
          <w:rFonts w:ascii="Arial" w:hAnsi="Arial" w:cs="Arial"/>
          <w:color w:val="000000" w:themeColor="text1"/>
          <w:sz w:val="21"/>
          <w:szCs w:val="21"/>
        </w:rPr>
        <w:t xml:space="preserve">language that it is illegal to lie in the process of applying for a lottery license. The existing language, which remains unchanged, also puts emphasis on the intent of those in crimes involving lottery tickets. The new language was developed after study of lottery-industry trends and the Iowa Lottery’s own experiences with those who have attempted to circumvent the law, particularly as it applies to the state’s Income Offset program for those who owe debts to government entities.    </w:t>
      </w:r>
    </w:p>
    <w:sectPr w:rsidR="006D2219" w:rsidRPr="004F3785" w:rsidSect="000045EC">
      <w:headerReference w:type="even" r:id="rId7"/>
      <w:headerReference w:type="default" r:id="rId8"/>
      <w:footerReference w:type="even" r:id="rId9"/>
      <w:footerReference w:type="default" r:id="rId10"/>
      <w:headerReference w:type="first" r:id="rId11"/>
      <w:footerReference w:type="first" r:id="rId12"/>
      <w:pgSz w:w="12240" w:h="15840" w:code="1"/>
      <w:pgMar w:top="1420" w:right="1440" w:bottom="99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2F2" w:rsidRDefault="00B952F2">
      <w:r>
        <w:separator/>
      </w:r>
    </w:p>
  </w:endnote>
  <w:endnote w:type="continuationSeparator" w:id="0">
    <w:p w:rsidR="00B952F2" w:rsidRDefault="00B9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1C" w:rsidRDefault="00195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1C" w:rsidRDefault="00195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1C" w:rsidRDefault="00195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2F2" w:rsidRDefault="00B952F2">
      <w:r>
        <w:separator/>
      </w:r>
    </w:p>
  </w:footnote>
  <w:footnote w:type="continuationSeparator" w:id="0">
    <w:p w:rsidR="00B952F2" w:rsidRDefault="00B95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1C" w:rsidRDefault="00195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3D" w:rsidRDefault="00AF383D" w:rsidP="00481AE5">
    <w:pPr>
      <w:pStyle w:val="Header"/>
      <w:tabs>
        <w:tab w:val="clear" w:pos="8640"/>
        <w:tab w:val="right" w:pos="9360"/>
      </w:tabs>
      <w:ind w:left="-1530" w:right="-9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B3" w:rsidRDefault="000E59FE" w:rsidP="00CC3D94">
    <w:pPr>
      <w:pStyle w:val="Header"/>
      <w:ind w:left="-1170"/>
      <w:rPr>
        <w:noProof/>
      </w:rPr>
    </w:pPr>
    <w:r>
      <w:rPr>
        <w:noProof/>
      </w:rPr>
      <w:drawing>
        <wp:anchor distT="0" distB="0" distL="114300" distR="114300" simplePos="0" relativeHeight="251658240" behindDoc="0" locked="0" layoutInCell="1" allowOverlap="1">
          <wp:simplePos x="0" y="0"/>
          <wp:positionH relativeFrom="column">
            <wp:posOffset>-33130</wp:posOffset>
          </wp:positionH>
          <wp:positionV relativeFrom="paragraph">
            <wp:posOffset>224727</wp:posOffset>
          </wp:positionV>
          <wp:extent cx="5943600" cy="762385"/>
          <wp:effectExtent l="0" t="0" r="0" b="0"/>
          <wp:wrapTopAndBottom/>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Letterhead_Update_122718.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5943600" cy="762385"/>
                  </a:xfrm>
                  <a:prstGeom prst="rect">
                    <a:avLst/>
                  </a:prstGeom>
                </pic:spPr>
              </pic:pic>
            </a:graphicData>
          </a:graphic>
          <wp14:sizeRelV relativeFrom="margin">
            <wp14:pctHeight>0</wp14:pctHeight>
          </wp14:sizeRelV>
        </wp:anchor>
      </w:drawing>
    </w:r>
  </w:p>
  <w:p w:rsidR="00AF383D" w:rsidRDefault="00E45AD6" w:rsidP="00AC25B6">
    <w:pPr>
      <w:pStyle w:val="Header"/>
      <w:ind w:left="-907"/>
    </w:pPr>
    <w:r>
      <w:rPr>
        <w:noProof/>
      </w:rPr>
      <w:ptab w:relativeTo="indent"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F2"/>
    <w:rsid w:val="00000D98"/>
    <w:rsid w:val="0000158A"/>
    <w:rsid w:val="000045EC"/>
    <w:rsid w:val="0000669A"/>
    <w:rsid w:val="000128D5"/>
    <w:rsid w:val="00012A1E"/>
    <w:rsid w:val="0001599D"/>
    <w:rsid w:val="0001614D"/>
    <w:rsid w:val="00022F1A"/>
    <w:rsid w:val="00024A5A"/>
    <w:rsid w:val="00026847"/>
    <w:rsid w:val="00027C36"/>
    <w:rsid w:val="00033B21"/>
    <w:rsid w:val="00033E41"/>
    <w:rsid w:val="000351CC"/>
    <w:rsid w:val="00035A60"/>
    <w:rsid w:val="00037B85"/>
    <w:rsid w:val="0004206D"/>
    <w:rsid w:val="00050D75"/>
    <w:rsid w:val="0005139C"/>
    <w:rsid w:val="000515A6"/>
    <w:rsid w:val="00051AF8"/>
    <w:rsid w:val="00051FA9"/>
    <w:rsid w:val="00052FD2"/>
    <w:rsid w:val="00055627"/>
    <w:rsid w:val="000562F6"/>
    <w:rsid w:val="000572FB"/>
    <w:rsid w:val="000573A4"/>
    <w:rsid w:val="00061008"/>
    <w:rsid w:val="00062216"/>
    <w:rsid w:val="00062D76"/>
    <w:rsid w:val="00064021"/>
    <w:rsid w:val="0006455C"/>
    <w:rsid w:val="00064DA3"/>
    <w:rsid w:val="00067E17"/>
    <w:rsid w:val="0007014D"/>
    <w:rsid w:val="00071588"/>
    <w:rsid w:val="00075FDE"/>
    <w:rsid w:val="00076972"/>
    <w:rsid w:val="00077226"/>
    <w:rsid w:val="00080B26"/>
    <w:rsid w:val="00080D46"/>
    <w:rsid w:val="000819B0"/>
    <w:rsid w:val="00084CED"/>
    <w:rsid w:val="00086CD3"/>
    <w:rsid w:val="00091170"/>
    <w:rsid w:val="00091A18"/>
    <w:rsid w:val="0009322A"/>
    <w:rsid w:val="00094C92"/>
    <w:rsid w:val="00095D1A"/>
    <w:rsid w:val="00097010"/>
    <w:rsid w:val="000A7DD4"/>
    <w:rsid w:val="000B1191"/>
    <w:rsid w:val="000B2EBB"/>
    <w:rsid w:val="000B3936"/>
    <w:rsid w:val="000B5CE2"/>
    <w:rsid w:val="000C219E"/>
    <w:rsid w:val="000C249B"/>
    <w:rsid w:val="000C2C5F"/>
    <w:rsid w:val="000C2E0B"/>
    <w:rsid w:val="000C308A"/>
    <w:rsid w:val="000D1340"/>
    <w:rsid w:val="000D251B"/>
    <w:rsid w:val="000D4147"/>
    <w:rsid w:val="000D4F49"/>
    <w:rsid w:val="000E208F"/>
    <w:rsid w:val="000E24EE"/>
    <w:rsid w:val="000E45A9"/>
    <w:rsid w:val="000E59FE"/>
    <w:rsid w:val="000E706E"/>
    <w:rsid w:val="000E739F"/>
    <w:rsid w:val="000E75AF"/>
    <w:rsid w:val="000F34A4"/>
    <w:rsid w:val="000F5AE8"/>
    <w:rsid w:val="000F6BE1"/>
    <w:rsid w:val="00101685"/>
    <w:rsid w:val="00101BD7"/>
    <w:rsid w:val="00101D95"/>
    <w:rsid w:val="00101F52"/>
    <w:rsid w:val="00103265"/>
    <w:rsid w:val="00104C6D"/>
    <w:rsid w:val="001054B6"/>
    <w:rsid w:val="001069EE"/>
    <w:rsid w:val="00107881"/>
    <w:rsid w:val="001079E0"/>
    <w:rsid w:val="00110E11"/>
    <w:rsid w:val="00112293"/>
    <w:rsid w:val="00120A47"/>
    <w:rsid w:val="001251DB"/>
    <w:rsid w:val="00126DC3"/>
    <w:rsid w:val="00137202"/>
    <w:rsid w:val="00137204"/>
    <w:rsid w:val="00143847"/>
    <w:rsid w:val="001442A1"/>
    <w:rsid w:val="0014431E"/>
    <w:rsid w:val="001458F9"/>
    <w:rsid w:val="00145D36"/>
    <w:rsid w:val="00146834"/>
    <w:rsid w:val="00146B9F"/>
    <w:rsid w:val="0015066B"/>
    <w:rsid w:val="001558DA"/>
    <w:rsid w:val="00155902"/>
    <w:rsid w:val="0015711F"/>
    <w:rsid w:val="00162112"/>
    <w:rsid w:val="0016311D"/>
    <w:rsid w:val="00164E71"/>
    <w:rsid w:val="001653AB"/>
    <w:rsid w:val="00165D59"/>
    <w:rsid w:val="001710C8"/>
    <w:rsid w:val="00171784"/>
    <w:rsid w:val="001718D5"/>
    <w:rsid w:val="00176194"/>
    <w:rsid w:val="00180FE2"/>
    <w:rsid w:val="001846B4"/>
    <w:rsid w:val="001861BD"/>
    <w:rsid w:val="0019517E"/>
    <w:rsid w:val="0019581C"/>
    <w:rsid w:val="0019684D"/>
    <w:rsid w:val="001A24DA"/>
    <w:rsid w:val="001A3F34"/>
    <w:rsid w:val="001A5D59"/>
    <w:rsid w:val="001B0FA7"/>
    <w:rsid w:val="001B27EF"/>
    <w:rsid w:val="001B28A9"/>
    <w:rsid w:val="001B6162"/>
    <w:rsid w:val="001B661D"/>
    <w:rsid w:val="001B7C67"/>
    <w:rsid w:val="001C1103"/>
    <w:rsid w:val="001C2AA0"/>
    <w:rsid w:val="001C38F2"/>
    <w:rsid w:val="001D3C43"/>
    <w:rsid w:val="001D43D8"/>
    <w:rsid w:val="001D5FC2"/>
    <w:rsid w:val="001E41A4"/>
    <w:rsid w:val="001F6D0E"/>
    <w:rsid w:val="001F7E04"/>
    <w:rsid w:val="00204BF2"/>
    <w:rsid w:val="00206D02"/>
    <w:rsid w:val="0020748C"/>
    <w:rsid w:val="002110BB"/>
    <w:rsid w:val="00213991"/>
    <w:rsid w:val="00214358"/>
    <w:rsid w:val="0021453A"/>
    <w:rsid w:val="0021507C"/>
    <w:rsid w:val="00215567"/>
    <w:rsid w:val="002156BB"/>
    <w:rsid w:val="00216EA2"/>
    <w:rsid w:val="00217407"/>
    <w:rsid w:val="0021765E"/>
    <w:rsid w:val="002225F3"/>
    <w:rsid w:val="00231F2C"/>
    <w:rsid w:val="00232B21"/>
    <w:rsid w:val="00233730"/>
    <w:rsid w:val="002363E1"/>
    <w:rsid w:val="00236A70"/>
    <w:rsid w:val="00240336"/>
    <w:rsid w:val="00240B7C"/>
    <w:rsid w:val="0024246D"/>
    <w:rsid w:val="00251258"/>
    <w:rsid w:val="00252710"/>
    <w:rsid w:val="0026134A"/>
    <w:rsid w:val="00262387"/>
    <w:rsid w:val="00266204"/>
    <w:rsid w:val="00272B03"/>
    <w:rsid w:val="0027541B"/>
    <w:rsid w:val="002828FB"/>
    <w:rsid w:val="00285C6E"/>
    <w:rsid w:val="00286187"/>
    <w:rsid w:val="00286A87"/>
    <w:rsid w:val="0029155D"/>
    <w:rsid w:val="002955B8"/>
    <w:rsid w:val="00295EFE"/>
    <w:rsid w:val="0029733F"/>
    <w:rsid w:val="002977CF"/>
    <w:rsid w:val="002A14EE"/>
    <w:rsid w:val="002A6176"/>
    <w:rsid w:val="002A7D95"/>
    <w:rsid w:val="002B30EE"/>
    <w:rsid w:val="002B3702"/>
    <w:rsid w:val="002B3BBA"/>
    <w:rsid w:val="002B49F4"/>
    <w:rsid w:val="002B4BA0"/>
    <w:rsid w:val="002B5451"/>
    <w:rsid w:val="002B6704"/>
    <w:rsid w:val="002C0EBD"/>
    <w:rsid w:val="002C1E02"/>
    <w:rsid w:val="002C3356"/>
    <w:rsid w:val="002C77D4"/>
    <w:rsid w:val="002D1321"/>
    <w:rsid w:val="002D1ED8"/>
    <w:rsid w:val="002D3DCA"/>
    <w:rsid w:val="002D4E32"/>
    <w:rsid w:val="002D5935"/>
    <w:rsid w:val="002E0BAA"/>
    <w:rsid w:val="002E26A2"/>
    <w:rsid w:val="002E2C36"/>
    <w:rsid w:val="002E323A"/>
    <w:rsid w:val="002E73BC"/>
    <w:rsid w:val="002F135C"/>
    <w:rsid w:val="002F21ED"/>
    <w:rsid w:val="002F299E"/>
    <w:rsid w:val="002F3E67"/>
    <w:rsid w:val="002F61B0"/>
    <w:rsid w:val="00300045"/>
    <w:rsid w:val="003020B8"/>
    <w:rsid w:val="003055B1"/>
    <w:rsid w:val="00307769"/>
    <w:rsid w:val="0031254D"/>
    <w:rsid w:val="003174A9"/>
    <w:rsid w:val="00321123"/>
    <w:rsid w:val="003230EF"/>
    <w:rsid w:val="0032500F"/>
    <w:rsid w:val="00327008"/>
    <w:rsid w:val="0032719D"/>
    <w:rsid w:val="00330136"/>
    <w:rsid w:val="003309F4"/>
    <w:rsid w:val="00331943"/>
    <w:rsid w:val="00331EF8"/>
    <w:rsid w:val="00332B92"/>
    <w:rsid w:val="003348B3"/>
    <w:rsid w:val="00335029"/>
    <w:rsid w:val="003365FA"/>
    <w:rsid w:val="00336964"/>
    <w:rsid w:val="00337773"/>
    <w:rsid w:val="00340E34"/>
    <w:rsid w:val="003411B1"/>
    <w:rsid w:val="00341A82"/>
    <w:rsid w:val="0034206E"/>
    <w:rsid w:val="00342FFB"/>
    <w:rsid w:val="0034320C"/>
    <w:rsid w:val="00345BC1"/>
    <w:rsid w:val="00346074"/>
    <w:rsid w:val="00346985"/>
    <w:rsid w:val="00350A5B"/>
    <w:rsid w:val="00350E40"/>
    <w:rsid w:val="0035674C"/>
    <w:rsid w:val="003603DC"/>
    <w:rsid w:val="00361412"/>
    <w:rsid w:val="003620AD"/>
    <w:rsid w:val="00363C57"/>
    <w:rsid w:val="0037153D"/>
    <w:rsid w:val="00372E50"/>
    <w:rsid w:val="00376A22"/>
    <w:rsid w:val="00376D28"/>
    <w:rsid w:val="00377314"/>
    <w:rsid w:val="00380CE5"/>
    <w:rsid w:val="0038154B"/>
    <w:rsid w:val="00382E7C"/>
    <w:rsid w:val="003866A3"/>
    <w:rsid w:val="003876DF"/>
    <w:rsid w:val="0039030D"/>
    <w:rsid w:val="00391CE1"/>
    <w:rsid w:val="0039653A"/>
    <w:rsid w:val="00397B3C"/>
    <w:rsid w:val="00397E1F"/>
    <w:rsid w:val="003A0100"/>
    <w:rsid w:val="003A0128"/>
    <w:rsid w:val="003A1BB5"/>
    <w:rsid w:val="003A251A"/>
    <w:rsid w:val="003A25A0"/>
    <w:rsid w:val="003A4B3B"/>
    <w:rsid w:val="003A4F13"/>
    <w:rsid w:val="003B0215"/>
    <w:rsid w:val="003B0565"/>
    <w:rsid w:val="003B21F0"/>
    <w:rsid w:val="003B27CC"/>
    <w:rsid w:val="003C01CC"/>
    <w:rsid w:val="003C1B69"/>
    <w:rsid w:val="003C21FA"/>
    <w:rsid w:val="003C4981"/>
    <w:rsid w:val="003C6775"/>
    <w:rsid w:val="003D11F0"/>
    <w:rsid w:val="003D5C17"/>
    <w:rsid w:val="003D7758"/>
    <w:rsid w:val="003E1D40"/>
    <w:rsid w:val="003E260D"/>
    <w:rsid w:val="003E28D6"/>
    <w:rsid w:val="003E40FB"/>
    <w:rsid w:val="003E7614"/>
    <w:rsid w:val="003F0C88"/>
    <w:rsid w:val="003F118E"/>
    <w:rsid w:val="003F7711"/>
    <w:rsid w:val="00400C56"/>
    <w:rsid w:val="00401388"/>
    <w:rsid w:val="00401619"/>
    <w:rsid w:val="00402D30"/>
    <w:rsid w:val="00402EB3"/>
    <w:rsid w:val="00403184"/>
    <w:rsid w:val="0040374B"/>
    <w:rsid w:val="00404445"/>
    <w:rsid w:val="004044C3"/>
    <w:rsid w:val="00420BE5"/>
    <w:rsid w:val="00423615"/>
    <w:rsid w:val="00423849"/>
    <w:rsid w:val="0042426B"/>
    <w:rsid w:val="00425CA5"/>
    <w:rsid w:val="00426A23"/>
    <w:rsid w:val="00426BDF"/>
    <w:rsid w:val="00433B14"/>
    <w:rsid w:val="00434F71"/>
    <w:rsid w:val="004377FC"/>
    <w:rsid w:val="004400A0"/>
    <w:rsid w:val="00440C44"/>
    <w:rsid w:val="00444C56"/>
    <w:rsid w:val="00447EA9"/>
    <w:rsid w:val="00454EF2"/>
    <w:rsid w:val="00455AB5"/>
    <w:rsid w:val="0045637D"/>
    <w:rsid w:val="00456673"/>
    <w:rsid w:val="004600FC"/>
    <w:rsid w:val="00461202"/>
    <w:rsid w:val="00461959"/>
    <w:rsid w:val="004625DD"/>
    <w:rsid w:val="004631BF"/>
    <w:rsid w:val="00464A4D"/>
    <w:rsid w:val="00466ABF"/>
    <w:rsid w:val="00473A39"/>
    <w:rsid w:val="00474C74"/>
    <w:rsid w:val="004811A6"/>
    <w:rsid w:val="00481AE5"/>
    <w:rsid w:val="00483CB7"/>
    <w:rsid w:val="00483E0E"/>
    <w:rsid w:val="00486995"/>
    <w:rsid w:val="004871F2"/>
    <w:rsid w:val="00496F08"/>
    <w:rsid w:val="00496F61"/>
    <w:rsid w:val="004A4E99"/>
    <w:rsid w:val="004A5B80"/>
    <w:rsid w:val="004B34A3"/>
    <w:rsid w:val="004B3C7C"/>
    <w:rsid w:val="004B50EE"/>
    <w:rsid w:val="004C06C5"/>
    <w:rsid w:val="004C11BC"/>
    <w:rsid w:val="004C3116"/>
    <w:rsid w:val="004C5B2D"/>
    <w:rsid w:val="004C71DA"/>
    <w:rsid w:val="004D02BE"/>
    <w:rsid w:val="004D136E"/>
    <w:rsid w:val="004D1B00"/>
    <w:rsid w:val="004D1E66"/>
    <w:rsid w:val="004D4784"/>
    <w:rsid w:val="004D794A"/>
    <w:rsid w:val="004E218D"/>
    <w:rsid w:val="004E2A5B"/>
    <w:rsid w:val="004E48B0"/>
    <w:rsid w:val="004F0101"/>
    <w:rsid w:val="004F3785"/>
    <w:rsid w:val="004F5654"/>
    <w:rsid w:val="004F56F2"/>
    <w:rsid w:val="004F664B"/>
    <w:rsid w:val="00501186"/>
    <w:rsid w:val="005038BC"/>
    <w:rsid w:val="00505DB6"/>
    <w:rsid w:val="00505E05"/>
    <w:rsid w:val="00506B2B"/>
    <w:rsid w:val="005073A3"/>
    <w:rsid w:val="005160CB"/>
    <w:rsid w:val="00516CE9"/>
    <w:rsid w:val="00517061"/>
    <w:rsid w:val="00523600"/>
    <w:rsid w:val="00524B9D"/>
    <w:rsid w:val="00530033"/>
    <w:rsid w:val="005347E6"/>
    <w:rsid w:val="00534841"/>
    <w:rsid w:val="00535E50"/>
    <w:rsid w:val="0054125D"/>
    <w:rsid w:val="00542883"/>
    <w:rsid w:val="005439C6"/>
    <w:rsid w:val="00546EE3"/>
    <w:rsid w:val="005471A8"/>
    <w:rsid w:val="00547C6F"/>
    <w:rsid w:val="00551661"/>
    <w:rsid w:val="00551774"/>
    <w:rsid w:val="00555712"/>
    <w:rsid w:val="00560D95"/>
    <w:rsid w:val="0056287F"/>
    <w:rsid w:val="005659CA"/>
    <w:rsid w:val="00571641"/>
    <w:rsid w:val="0057328E"/>
    <w:rsid w:val="00576066"/>
    <w:rsid w:val="00576112"/>
    <w:rsid w:val="00576414"/>
    <w:rsid w:val="00576742"/>
    <w:rsid w:val="0057708D"/>
    <w:rsid w:val="0057727D"/>
    <w:rsid w:val="00580EB7"/>
    <w:rsid w:val="00584247"/>
    <w:rsid w:val="005849F1"/>
    <w:rsid w:val="00586C7A"/>
    <w:rsid w:val="005870A7"/>
    <w:rsid w:val="00594C77"/>
    <w:rsid w:val="00596946"/>
    <w:rsid w:val="005A0C95"/>
    <w:rsid w:val="005A194F"/>
    <w:rsid w:val="005B5AA1"/>
    <w:rsid w:val="005C0A54"/>
    <w:rsid w:val="005C48EF"/>
    <w:rsid w:val="005C7072"/>
    <w:rsid w:val="005D1235"/>
    <w:rsid w:val="005D404A"/>
    <w:rsid w:val="005D485F"/>
    <w:rsid w:val="005D5F2A"/>
    <w:rsid w:val="005E029B"/>
    <w:rsid w:val="005E1499"/>
    <w:rsid w:val="005E15D8"/>
    <w:rsid w:val="005E6369"/>
    <w:rsid w:val="005E663D"/>
    <w:rsid w:val="005E6DC6"/>
    <w:rsid w:val="005F2305"/>
    <w:rsid w:val="005F78AD"/>
    <w:rsid w:val="005F7BC1"/>
    <w:rsid w:val="00600296"/>
    <w:rsid w:val="00600E2C"/>
    <w:rsid w:val="0060264F"/>
    <w:rsid w:val="00604A43"/>
    <w:rsid w:val="00604E8F"/>
    <w:rsid w:val="00610F0E"/>
    <w:rsid w:val="006127B7"/>
    <w:rsid w:val="00613172"/>
    <w:rsid w:val="00617EE6"/>
    <w:rsid w:val="006201B8"/>
    <w:rsid w:val="0062575B"/>
    <w:rsid w:val="00625870"/>
    <w:rsid w:val="006317BD"/>
    <w:rsid w:val="00635C62"/>
    <w:rsid w:val="006370C0"/>
    <w:rsid w:val="006376EA"/>
    <w:rsid w:val="00640B7D"/>
    <w:rsid w:val="00641955"/>
    <w:rsid w:val="006438B7"/>
    <w:rsid w:val="00643914"/>
    <w:rsid w:val="00643A3F"/>
    <w:rsid w:val="00644507"/>
    <w:rsid w:val="00652609"/>
    <w:rsid w:val="006534C5"/>
    <w:rsid w:val="00654DE2"/>
    <w:rsid w:val="0065709B"/>
    <w:rsid w:val="0066259D"/>
    <w:rsid w:val="006628C5"/>
    <w:rsid w:val="006629FF"/>
    <w:rsid w:val="00663DC7"/>
    <w:rsid w:val="00664466"/>
    <w:rsid w:val="00664880"/>
    <w:rsid w:val="0067019E"/>
    <w:rsid w:val="0067299D"/>
    <w:rsid w:val="00680285"/>
    <w:rsid w:val="00680633"/>
    <w:rsid w:val="00680D94"/>
    <w:rsid w:val="00682225"/>
    <w:rsid w:val="00682332"/>
    <w:rsid w:val="00682421"/>
    <w:rsid w:val="00685782"/>
    <w:rsid w:val="00691C8D"/>
    <w:rsid w:val="0069226C"/>
    <w:rsid w:val="006939EC"/>
    <w:rsid w:val="0069497B"/>
    <w:rsid w:val="00696DFC"/>
    <w:rsid w:val="006971E9"/>
    <w:rsid w:val="006A2B39"/>
    <w:rsid w:val="006A2D22"/>
    <w:rsid w:val="006A3998"/>
    <w:rsid w:val="006A4650"/>
    <w:rsid w:val="006A7778"/>
    <w:rsid w:val="006B03CF"/>
    <w:rsid w:val="006B0471"/>
    <w:rsid w:val="006B05A1"/>
    <w:rsid w:val="006B0E6E"/>
    <w:rsid w:val="006B1CC6"/>
    <w:rsid w:val="006B2113"/>
    <w:rsid w:val="006B5333"/>
    <w:rsid w:val="006B59A7"/>
    <w:rsid w:val="006B7F69"/>
    <w:rsid w:val="006C4F19"/>
    <w:rsid w:val="006C6660"/>
    <w:rsid w:val="006C6B21"/>
    <w:rsid w:val="006D1870"/>
    <w:rsid w:val="006D2219"/>
    <w:rsid w:val="006D3395"/>
    <w:rsid w:val="006D4DBD"/>
    <w:rsid w:val="006D6624"/>
    <w:rsid w:val="006D6B1D"/>
    <w:rsid w:val="006E1938"/>
    <w:rsid w:val="006E2E54"/>
    <w:rsid w:val="006F4BAE"/>
    <w:rsid w:val="006F55B5"/>
    <w:rsid w:val="006F615C"/>
    <w:rsid w:val="006F77EE"/>
    <w:rsid w:val="006F78D8"/>
    <w:rsid w:val="007025ED"/>
    <w:rsid w:val="00703F66"/>
    <w:rsid w:val="007045AE"/>
    <w:rsid w:val="0070488E"/>
    <w:rsid w:val="00704DB2"/>
    <w:rsid w:val="00710170"/>
    <w:rsid w:val="00710C47"/>
    <w:rsid w:val="00711D97"/>
    <w:rsid w:val="00713949"/>
    <w:rsid w:val="00720072"/>
    <w:rsid w:val="00725147"/>
    <w:rsid w:val="00726914"/>
    <w:rsid w:val="00730FB7"/>
    <w:rsid w:val="00732003"/>
    <w:rsid w:val="007341BC"/>
    <w:rsid w:val="00734227"/>
    <w:rsid w:val="0073574B"/>
    <w:rsid w:val="00737A1B"/>
    <w:rsid w:val="00741DC5"/>
    <w:rsid w:val="0075144F"/>
    <w:rsid w:val="007525DF"/>
    <w:rsid w:val="0075262E"/>
    <w:rsid w:val="00754097"/>
    <w:rsid w:val="00754557"/>
    <w:rsid w:val="007552F1"/>
    <w:rsid w:val="00755E12"/>
    <w:rsid w:val="0075702B"/>
    <w:rsid w:val="007629E7"/>
    <w:rsid w:val="00763965"/>
    <w:rsid w:val="00764591"/>
    <w:rsid w:val="00764848"/>
    <w:rsid w:val="00766543"/>
    <w:rsid w:val="007669A5"/>
    <w:rsid w:val="00766BA4"/>
    <w:rsid w:val="00766FCA"/>
    <w:rsid w:val="007719E2"/>
    <w:rsid w:val="007734EE"/>
    <w:rsid w:val="0077469A"/>
    <w:rsid w:val="00776B8D"/>
    <w:rsid w:val="0078086E"/>
    <w:rsid w:val="007836B6"/>
    <w:rsid w:val="00783C0E"/>
    <w:rsid w:val="00786037"/>
    <w:rsid w:val="00786B51"/>
    <w:rsid w:val="00786D36"/>
    <w:rsid w:val="007945A0"/>
    <w:rsid w:val="00797F54"/>
    <w:rsid w:val="007A068D"/>
    <w:rsid w:val="007A0746"/>
    <w:rsid w:val="007A5F35"/>
    <w:rsid w:val="007A666E"/>
    <w:rsid w:val="007B112B"/>
    <w:rsid w:val="007B120B"/>
    <w:rsid w:val="007B49A6"/>
    <w:rsid w:val="007B5407"/>
    <w:rsid w:val="007C0D64"/>
    <w:rsid w:val="007C55B6"/>
    <w:rsid w:val="007C748E"/>
    <w:rsid w:val="007D10F6"/>
    <w:rsid w:val="007D4DA3"/>
    <w:rsid w:val="007D4FCE"/>
    <w:rsid w:val="007E0F00"/>
    <w:rsid w:val="007E329D"/>
    <w:rsid w:val="007E43CE"/>
    <w:rsid w:val="007F1D10"/>
    <w:rsid w:val="007F221F"/>
    <w:rsid w:val="007F35EE"/>
    <w:rsid w:val="007F3B9D"/>
    <w:rsid w:val="008004DF"/>
    <w:rsid w:val="008027F9"/>
    <w:rsid w:val="008029BD"/>
    <w:rsid w:val="0080679D"/>
    <w:rsid w:val="00806DB8"/>
    <w:rsid w:val="00806F2A"/>
    <w:rsid w:val="0080705C"/>
    <w:rsid w:val="00810640"/>
    <w:rsid w:val="00815020"/>
    <w:rsid w:val="008153CD"/>
    <w:rsid w:val="00826DE6"/>
    <w:rsid w:val="00830E0B"/>
    <w:rsid w:val="008323F3"/>
    <w:rsid w:val="008340BC"/>
    <w:rsid w:val="00835C5C"/>
    <w:rsid w:val="008400E2"/>
    <w:rsid w:val="008419BB"/>
    <w:rsid w:val="0084238D"/>
    <w:rsid w:val="00847AEF"/>
    <w:rsid w:val="00851159"/>
    <w:rsid w:val="00851A94"/>
    <w:rsid w:val="00852E65"/>
    <w:rsid w:val="00852F24"/>
    <w:rsid w:val="00860459"/>
    <w:rsid w:val="008649A3"/>
    <w:rsid w:val="0086692F"/>
    <w:rsid w:val="00866988"/>
    <w:rsid w:val="008744F8"/>
    <w:rsid w:val="008773DB"/>
    <w:rsid w:val="0088080B"/>
    <w:rsid w:val="00880B9E"/>
    <w:rsid w:val="00881A54"/>
    <w:rsid w:val="00883B2D"/>
    <w:rsid w:val="008876B0"/>
    <w:rsid w:val="00892556"/>
    <w:rsid w:val="00895D1C"/>
    <w:rsid w:val="00897DFA"/>
    <w:rsid w:val="008A0195"/>
    <w:rsid w:val="008A1CC3"/>
    <w:rsid w:val="008B5A22"/>
    <w:rsid w:val="008C0931"/>
    <w:rsid w:val="008C1130"/>
    <w:rsid w:val="008C14F5"/>
    <w:rsid w:val="008C1A53"/>
    <w:rsid w:val="008C2740"/>
    <w:rsid w:val="008C4A61"/>
    <w:rsid w:val="008D60DF"/>
    <w:rsid w:val="008D65CD"/>
    <w:rsid w:val="008E0FBE"/>
    <w:rsid w:val="008E1676"/>
    <w:rsid w:val="008E1A21"/>
    <w:rsid w:val="008E3958"/>
    <w:rsid w:val="009011B3"/>
    <w:rsid w:val="00901269"/>
    <w:rsid w:val="00901A1D"/>
    <w:rsid w:val="00904BDF"/>
    <w:rsid w:val="00904EBD"/>
    <w:rsid w:val="009103A5"/>
    <w:rsid w:val="00911316"/>
    <w:rsid w:val="00914A2A"/>
    <w:rsid w:val="00914D79"/>
    <w:rsid w:val="00916BC0"/>
    <w:rsid w:val="00923189"/>
    <w:rsid w:val="009240CA"/>
    <w:rsid w:val="009245CD"/>
    <w:rsid w:val="00924C8D"/>
    <w:rsid w:val="00931208"/>
    <w:rsid w:val="00931953"/>
    <w:rsid w:val="00932A88"/>
    <w:rsid w:val="00933B96"/>
    <w:rsid w:val="0093419E"/>
    <w:rsid w:val="00941F4C"/>
    <w:rsid w:val="00942BAD"/>
    <w:rsid w:val="00943064"/>
    <w:rsid w:val="009562C9"/>
    <w:rsid w:val="009564A0"/>
    <w:rsid w:val="0095759B"/>
    <w:rsid w:val="00965FAF"/>
    <w:rsid w:val="00971BA3"/>
    <w:rsid w:val="00981D24"/>
    <w:rsid w:val="00983866"/>
    <w:rsid w:val="00991DCF"/>
    <w:rsid w:val="00991F1A"/>
    <w:rsid w:val="00993BCA"/>
    <w:rsid w:val="00996430"/>
    <w:rsid w:val="009975B5"/>
    <w:rsid w:val="009A0D55"/>
    <w:rsid w:val="009A2E1B"/>
    <w:rsid w:val="009B1C98"/>
    <w:rsid w:val="009B2709"/>
    <w:rsid w:val="009B6802"/>
    <w:rsid w:val="009B7385"/>
    <w:rsid w:val="009C0C7A"/>
    <w:rsid w:val="009C3299"/>
    <w:rsid w:val="009C416C"/>
    <w:rsid w:val="009C555B"/>
    <w:rsid w:val="009C6DCD"/>
    <w:rsid w:val="009C7006"/>
    <w:rsid w:val="009D2D13"/>
    <w:rsid w:val="009D51A5"/>
    <w:rsid w:val="009D63E6"/>
    <w:rsid w:val="009E4EE1"/>
    <w:rsid w:val="009E7372"/>
    <w:rsid w:val="00A02094"/>
    <w:rsid w:val="00A02355"/>
    <w:rsid w:val="00A03021"/>
    <w:rsid w:val="00A03180"/>
    <w:rsid w:val="00A0710E"/>
    <w:rsid w:val="00A10820"/>
    <w:rsid w:val="00A15821"/>
    <w:rsid w:val="00A16899"/>
    <w:rsid w:val="00A17585"/>
    <w:rsid w:val="00A23E79"/>
    <w:rsid w:val="00A246DB"/>
    <w:rsid w:val="00A250FD"/>
    <w:rsid w:val="00A262D1"/>
    <w:rsid w:val="00A2649A"/>
    <w:rsid w:val="00A26823"/>
    <w:rsid w:val="00A32A59"/>
    <w:rsid w:val="00A36633"/>
    <w:rsid w:val="00A37473"/>
    <w:rsid w:val="00A40757"/>
    <w:rsid w:val="00A4181D"/>
    <w:rsid w:val="00A44828"/>
    <w:rsid w:val="00A46231"/>
    <w:rsid w:val="00A52949"/>
    <w:rsid w:val="00A54E3B"/>
    <w:rsid w:val="00A57459"/>
    <w:rsid w:val="00A60FEF"/>
    <w:rsid w:val="00A62294"/>
    <w:rsid w:val="00A6336B"/>
    <w:rsid w:val="00A66647"/>
    <w:rsid w:val="00A67EA0"/>
    <w:rsid w:val="00A76BA9"/>
    <w:rsid w:val="00A76E6B"/>
    <w:rsid w:val="00A826F2"/>
    <w:rsid w:val="00A8314E"/>
    <w:rsid w:val="00A84681"/>
    <w:rsid w:val="00A866DF"/>
    <w:rsid w:val="00A87306"/>
    <w:rsid w:val="00A913B7"/>
    <w:rsid w:val="00A91794"/>
    <w:rsid w:val="00A91E55"/>
    <w:rsid w:val="00A93B25"/>
    <w:rsid w:val="00A96002"/>
    <w:rsid w:val="00AA1F7E"/>
    <w:rsid w:val="00AA4F6B"/>
    <w:rsid w:val="00AA5DD0"/>
    <w:rsid w:val="00AA6686"/>
    <w:rsid w:val="00AA76AD"/>
    <w:rsid w:val="00AB0639"/>
    <w:rsid w:val="00AB279F"/>
    <w:rsid w:val="00AB382E"/>
    <w:rsid w:val="00AB6D56"/>
    <w:rsid w:val="00AC25B6"/>
    <w:rsid w:val="00AD0D29"/>
    <w:rsid w:val="00AD292F"/>
    <w:rsid w:val="00AD581C"/>
    <w:rsid w:val="00AD6ABB"/>
    <w:rsid w:val="00AD6C9C"/>
    <w:rsid w:val="00AE0037"/>
    <w:rsid w:val="00AE02FA"/>
    <w:rsid w:val="00AE1E15"/>
    <w:rsid w:val="00AE4500"/>
    <w:rsid w:val="00AE4734"/>
    <w:rsid w:val="00AE5A85"/>
    <w:rsid w:val="00AE5CB1"/>
    <w:rsid w:val="00AE7425"/>
    <w:rsid w:val="00AF033C"/>
    <w:rsid w:val="00AF33F2"/>
    <w:rsid w:val="00AF383D"/>
    <w:rsid w:val="00AF782F"/>
    <w:rsid w:val="00B05E85"/>
    <w:rsid w:val="00B06FCA"/>
    <w:rsid w:val="00B10179"/>
    <w:rsid w:val="00B10459"/>
    <w:rsid w:val="00B1188A"/>
    <w:rsid w:val="00B1365A"/>
    <w:rsid w:val="00B13AC1"/>
    <w:rsid w:val="00B13D74"/>
    <w:rsid w:val="00B1695C"/>
    <w:rsid w:val="00B16BD3"/>
    <w:rsid w:val="00B171D4"/>
    <w:rsid w:val="00B2579F"/>
    <w:rsid w:val="00B26B0A"/>
    <w:rsid w:val="00B276C7"/>
    <w:rsid w:val="00B313C1"/>
    <w:rsid w:val="00B320D2"/>
    <w:rsid w:val="00B339B1"/>
    <w:rsid w:val="00B34C6C"/>
    <w:rsid w:val="00B35BF9"/>
    <w:rsid w:val="00B41963"/>
    <w:rsid w:val="00B42F1C"/>
    <w:rsid w:val="00B45E7A"/>
    <w:rsid w:val="00B473B6"/>
    <w:rsid w:val="00B50BB3"/>
    <w:rsid w:val="00B53557"/>
    <w:rsid w:val="00B544A3"/>
    <w:rsid w:val="00B5595A"/>
    <w:rsid w:val="00B55BCC"/>
    <w:rsid w:val="00B565BA"/>
    <w:rsid w:val="00B6231C"/>
    <w:rsid w:val="00B62EAD"/>
    <w:rsid w:val="00B649AE"/>
    <w:rsid w:val="00B64F88"/>
    <w:rsid w:val="00B67D84"/>
    <w:rsid w:val="00B72A8D"/>
    <w:rsid w:val="00B72D91"/>
    <w:rsid w:val="00B739A0"/>
    <w:rsid w:val="00B83099"/>
    <w:rsid w:val="00B83B80"/>
    <w:rsid w:val="00B85110"/>
    <w:rsid w:val="00B852BB"/>
    <w:rsid w:val="00B86D08"/>
    <w:rsid w:val="00B9131C"/>
    <w:rsid w:val="00B935BD"/>
    <w:rsid w:val="00B94301"/>
    <w:rsid w:val="00B952F2"/>
    <w:rsid w:val="00B95E4C"/>
    <w:rsid w:val="00B96946"/>
    <w:rsid w:val="00B96C03"/>
    <w:rsid w:val="00BA0DE5"/>
    <w:rsid w:val="00BA1B77"/>
    <w:rsid w:val="00BA35C4"/>
    <w:rsid w:val="00BA43B5"/>
    <w:rsid w:val="00BA48D2"/>
    <w:rsid w:val="00BB1921"/>
    <w:rsid w:val="00BB3C45"/>
    <w:rsid w:val="00BB6E6E"/>
    <w:rsid w:val="00BC1954"/>
    <w:rsid w:val="00BC2EC1"/>
    <w:rsid w:val="00BC6E27"/>
    <w:rsid w:val="00BD0AA4"/>
    <w:rsid w:val="00BD2FF5"/>
    <w:rsid w:val="00BD4495"/>
    <w:rsid w:val="00BD4EAD"/>
    <w:rsid w:val="00BD570C"/>
    <w:rsid w:val="00BD5FD9"/>
    <w:rsid w:val="00BE0DB2"/>
    <w:rsid w:val="00BE27E8"/>
    <w:rsid w:val="00BE2B56"/>
    <w:rsid w:val="00BE3800"/>
    <w:rsid w:val="00BE59A1"/>
    <w:rsid w:val="00BE6D31"/>
    <w:rsid w:val="00BF11C3"/>
    <w:rsid w:val="00BF1E12"/>
    <w:rsid w:val="00BF277F"/>
    <w:rsid w:val="00BF7119"/>
    <w:rsid w:val="00C004C6"/>
    <w:rsid w:val="00C0141B"/>
    <w:rsid w:val="00C019A1"/>
    <w:rsid w:val="00C07B34"/>
    <w:rsid w:val="00C12A35"/>
    <w:rsid w:val="00C12FAD"/>
    <w:rsid w:val="00C150EA"/>
    <w:rsid w:val="00C15F7E"/>
    <w:rsid w:val="00C17F56"/>
    <w:rsid w:val="00C20C5B"/>
    <w:rsid w:val="00C213D5"/>
    <w:rsid w:val="00C25021"/>
    <w:rsid w:val="00C26FE4"/>
    <w:rsid w:val="00C30DDC"/>
    <w:rsid w:val="00C320AD"/>
    <w:rsid w:val="00C3354E"/>
    <w:rsid w:val="00C401E2"/>
    <w:rsid w:val="00C418FF"/>
    <w:rsid w:val="00C43B06"/>
    <w:rsid w:val="00C45693"/>
    <w:rsid w:val="00C46EBC"/>
    <w:rsid w:val="00C53F9F"/>
    <w:rsid w:val="00C5734E"/>
    <w:rsid w:val="00C60062"/>
    <w:rsid w:val="00C60F0F"/>
    <w:rsid w:val="00C620F1"/>
    <w:rsid w:val="00C64C8E"/>
    <w:rsid w:val="00C66455"/>
    <w:rsid w:val="00C71BC5"/>
    <w:rsid w:val="00C739FB"/>
    <w:rsid w:val="00C73B3B"/>
    <w:rsid w:val="00C80394"/>
    <w:rsid w:val="00C80E22"/>
    <w:rsid w:val="00C810C6"/>
    <w:rsid w:val="00C81C00"/>
    <w:rsid w:val="00C81E82"/>
    <w:rsid w:val="00C848E7"/>
    <w:rsid w:val="00C84BDE"/>
    <w:rsid w:val="00C8687B"/>
    <w:rsid w:val="00C93774"/>
    <w:rsid w:val="00C96F37"/>
    <w:rsid w:val="00C974C9"/>
    <w:rsid w:val="00CA4578"/>
    <w:rsid w:val="00CA5457"/>
    <w:rsid w:val="00CA5C27"/>
    <w:rsid w:val="00CB27B7"/>
    <w:rsid w:val="00CB636D"/>
    <w:rsid w:val="00CC05E3"/>
    <w:rsid w:val="00CC1EEC"/>
    <w:rsid w:val="00CC3D94"/>
    <w:rsid w:val="00CC3F2E"/>
    <w:rsid w:val="00CC56AB"/>
    <w:rsid w:val="00CC73DF"/>
    <w:rsid w:val="00CC77E2"/>
    <w:rsid w:val="00CD5044"/>
    <w:rsid w:val="00CE01DB"/>
    <w:rsid w:val="00CE7BDA"/>
    <w:rsid w:val="00CE7FAC"/>
    <w:rsid w:val="00CF04CA"/>
    <w:rsid w:val="00CF0EC6"/>
    <w:rsid w:val="00CF1E11"/>
    <w:rsid w:val="00CF2E41"/>
    <w:rsid w:val="00CF46C6"/>
    <w:rsid w:val="00CF481D"/>
    <w:rsid w:val="00CF5005"/>
    <w:rsid w:val="00CF5184"/>
    <w:rsid w:val="00CF767E"/>
    <w:rsid w:val="00D00055"/>
    <w:rsid w:val="00D00C77"/>
    <w:rsid w:val="00D0164F"/>
    <w:rsid w:val="00D0459E"/>
    <w:rsid w:val="00D0598C"/>
    <w:rsid w:val="00D07F22"/>
    <w:rsid w:val="00D168B5"/>
    <w:rsid w:val="00D22407"/>
    <w:rsid w:val="00D22815"/>
    <w:rsid w:val="00D23EFF"/>
    <w:rsid w:val="00D267AF"/>
    <w:rsid w:val="00D26D25"/>
    <w:rsid w:val="00D324B4"/>
    <w:rsid w:val="00D4135F"/>
    <w:rsid w:val="00D4185A"/>
    <w:rsid w:val="00D431FD"/>
    <w:rsid w:val="00D43C89"/>
    <w:rsid w:val="00D46997"/>
    <w:rsid w:val="00D50F14"/>
    <w:rsid w:val="00D52594"/>
    <w:rsid w:val="00D532BA"/>
    <w:rsid w:val="00D565F3"/>
    <w:rsid w:val="00D5752E"/>
    <w:rsid w:val="00D57F9A"/>
    <w:rsid w:val="00D60352"/>
    <w:rsid w:val="00D60484"/>
    <w:rsid w:val="00D61AA8"/>
    <w:rsid w:val="00D65CBF"/>
    <w:rsid w:val="00D65E80"/>
    <w:rsid w:val="00D65EAC"/>
    <w:rsid w:val="00D6645A"/>
    <w:rsid w:val="00D71139"/>
    <w:rsid w:val="00D724D2"/>
    <w:rsid w:val="00D73D36"/>
    <w:rsid w:val="00D7555C"/>
    <w:rsid w:val="00D760E4"/>
    <w:rsid w:val="00D83776"/>
    <w:rsid w:val="00D91582"/>
    <w:rsid w:val="00D91ECC"/>
    <w:rsid w:val="00D92A9A"/>
    <w:rsid w:val="00D92BC5"/>
    <w:rsid w:val="00D93686"/>
    <w:rsid w:val="00DA2246"/>
    <w:rsid w:val="00DA2C95"/>
    <w:rsid w:val="00DA3411"/>
    <w:rsid w:val="00DA542A"/>
    <w:rsid w:val="00DA5A51"/>
    <w:rsid w:val="00DA5BDB"/>
    <w:rsid w:val="00DA6049"/>
    <w:rsid w:val="00DB2844"/>
    <w:rsid w:val="00DB2B68"/>
    <w:rsid w:val="00DB30A3"/>
    <w:rsid w:val="00DB524D"/>
    <w:rsid w:val="00DB542F"/>
    <w:rsid w:val="00DB5546"/>
    <w:rsid w:val="00DB5A3A"/>
    <w:rsid w:val="00DB7BAB"/>
    <w:rsid w:val="00DC0278"/>
    <w:rsid w:val="00DC2284"/>
    <w:rsid w:val="00DC381C"/>
    <w:rsid w:val="00DC5253"/>
    <w:rsid w:val="00DC7BC3"/>
    <w:rsid w:val="00DD0541"/>
    <w:rsid w:val="00DD4770"/>
    <w:rsid w:val="00DD5609"/>
    <w:rsid w:val="00DD7EDB"/>
    <w:rsid w:val="00DE0BBA"/>
    <w:rsid w:val="00DE0C68"/>
    <w:rsid w:val="00DE0D4D"/>
    <w:rsid w:val="00DE3A91"/>
    <w:rsid w:val="00DE44EE"/>
    <w:rsid w:val="00DE7241"/>
    <w:rsid w:val="00DF0340"/>
    <w:rsid w:val="00DF25CD"/>
    <w:rsid w:val="00DF4B8A"/>
    <w:rsid w:val="00DF6052"/>
    <w:rsid w:val="00E00A5B"/>
    <w:rsid w:val="00E012B8"/>
    <w:rsid w:val="00E13093"/>
    <w:rsid w:val="00E15A0C"/>
    <w:rsid w:val="00E17265"/>
    <w:rsid w:val="00E17EBE"/>
    <w:rsid w:val="00E20713"/>
    <w:rsid w:val="00E21F65"/>
    <w:rsid w:val="00E25452"/>
    <w:rsid w:val="00E25A70"/>
    <w:rsid w:val="00E27E1D"/>
    <w:rsid w:val="00E30609"/>
    <w:rsid w:val="00E314E9"/>
    <w:rsid w:val="00E32229"/>
    <w:rsid w:val="00E32D47"/>
    <w:rsid w:val="00E3464C"/>
    <w:rsid w:val="00E354A9"/>
    <w:rsid w:val="00E433B9"/>
    <w:rsid w:val="00E4390A"/>
    <w:rsid w:val="00E43F47"/>
    <w:rsid w:val="00E45AD6"/>
    <w:rsid w:val="00E47CF8"/>
    <w:rsid w:val="00E51E1C"/>
    <w:rsid w:val="00E53140"/>
    <w:rsid w:val="00E56B78"/>
    <w:rsid w:val="00E60E07"/>
    <w:rsid w:val="00E6156B"/>
    <w:rsid w:val="00E65272"/>
    <w:rsid w:val="00E708BD"/>
    <w:rsid w:val="00E7130A"/>
    <w:rsid w:val="00E72241"/>
    <w:rsid w:val="00E730BD"/>
    <w:rsid w:val="00E7312D"/>
    <w:rsid w:val="00E751C3"/>
    <w:rsid w:val="00E77D1E"/>
    <w:rsid w:val="00E812C5"/>
    <w:rsid w:val="00E81C29"/>
    <w:rsid w:val="00E82AC6"/>
    <w:rsid w:val="00E84BF0"/>
    <w:rsid w:val="00E84CDD"/>
    <w:rsid w:val="00E87276"/>
    <w:rsid w:val="00E90CC3"/>
    <w:rsid w:val="00E9118D"/>
    <w:rsid w:val="00E92171"/>
    <w:rsid w:val="00E92183"/>
    <w:rsid w:val="00E94734"/>
    <w:rsid w:val="00E963BC"/>
    <w:rsid w:val="00EA4AF7"/>
    <w:rsid w:val="00EA7144"/>
    <w:rsid w:val="00EB27AA"/>
    <w:rsid w:val="00EB4BBA"/>
    <w:rsid w:val="00EB64E2"/>
    <w:rsid w:val="00EB6BCA"/>
    <w:rsid w:val="00EC38BB"/>
    <w:rsid w:val="00EC401A"/>
    <w:rsid w:val="00EC6476"/>
    <w:rsid w:val="00EC69F9"/>
    <w:rsid w:val="00ED032D"/>
    <w:rsid w:val="00ED3312"/>
    <w:rsid w:val="00ED4B71"/>
    <w:rsid w:val="00ED6F35"/>
    <w:rsid w:val="00ED6FD9"/>
    <w:rsid w:val="00ED789C"/>
    <w:rsid w:val="00EE0062"/>
    <w:rsid w:val="00EE0318"/>
    <w:rsid w:val="00EE1EA6"/>
    <w:rsid w:val="00EE2B61"/>
    <w:rsid w:val="00EE4698"/>
    <w:rsid w:val="00EE6448"/>
    <w:rsid w:val="00EE66D5"/>
    <w:rsid w:val="00EE76AF"/>
    <w:rsid w:val="00EF1188"/>
    <w:rsid w:val="00EF36A7"/>
    <w:rsid w:val="00EF37DD"/>
    <w:rsid w:val="00EF3D30"/>
    <w:rsid w:val="00EF4919"/>
    <w:rsid w:val="00EF7B05"/>
    <w:rsid w:val="00F00504"/>
    <w:rsid w:val="00F01E55"/>
    <w:rsid w:val="00F0211C"/>
    <w:rsid w:val="00F03019"/>
    <w:rsid w:val="00F0512E"/>
    <w:rsid w:val="00F12F74"/>
    <w:rsid w:val="00F164E3"/>
    <w:rsid w:val="00F172F2"/>
    <w:rsid w:val="00F176BD"/>
    <w:rsid w:val="00F2504D"/>
    <w:rsid w:val="00F25381"/>
    <w:rsid w:val="00F2659C"/>
    <w:rsid w:val="00F308F0"/>
    <w:rsid w:val="00F328CD"/>
    <w:rsid w:val="00F32EBB"/>
    <w:rsid w:val="00F441F9"/>
    <w:rsid w:val="00F46397"/>
    <w:rsid w:val="00F4726B"/>
    <w:rsid w:val="00F4744B"/>
    <w:rsid w:val="00F528DA"/>
    <w:rsid w:val="00F528F4"/>
    <w:rsid w:val="00F52FCA"/>
    <w:rsid w:val="00F531C4"/>
    <w:rsid w:val="00F54387"/>
    <w:rsid w:val="00F56F2F"/>
    <w:rsid w:val="00F61531"/>
    <w:rsid w:val="00F6180F"/>
    <w:rsid w:val="00F648C3"/>
    <w:rsid w:val="00F6799E"/>
    <w:rsid w:val="00F67AB3"/>
    <w:rsid w:val="00F71BE2"/>
    <w:rsid w:val="00F77B01"/>
    <w:rsid w:val="00F8170F"/>
    <w:rsid w:val="00F84030"/>
    <w:rsid w:val="00F848AF"/>
    <w:rsid w:val="00F97B0B"/>
    <w:rsid w:val="00FA506E"/>
    <w:rsid w:val="00FA7FC7"/>
    <w:rsid w:val="00FB2450"/>
    <w:rsid w:val="00FB3254"/>
    <w:rsid w:val="00FB3457"/>
    <w:rsid w:val="00FB35F2"/>
    <w:rsid w:val="00FB5867"/>
    <w:rsid w:val="00FB6A20"/>
    <w:rsid w:val="00FC0368"/>
    <w:rsid w:val="00FC1B68"/>
    <w:rsid w:val="00FC2059"/>
    <w:rsid w:val="00FD42C5"/>
    <w:rsid w:val="00FD522D"/>
    <w:rsid w:val="00FD63B7"/>
    <w:rsid w:val="00FE15EA"/>
    <w:rsid w:val="00FE16E6"/>
    <w:rsid w:val="00FE645A"/>
    <w:rsid w:val="00FE7ACA"/>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727F37"/>
  <w15:docId w15:val="{DB983858-E763-4D3A-A02B-972F90D8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8F9"/>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Pheader">
    <w:name w:val="VIPheader"/>
    <w:basedOn w:val="Normal"/>
    <w:rsid w:val="002D5935"/>
    <w:pPr>
      <w:autoSpaceDE w:val="0"/>
      <w:autoSpaceDN w:val="0"/>
      <w:adjustRightInd w:val="0"/>
    </w:pPr>
    <w:rPr>
      <w:rFonts w:ascii="Comic Sans MS" w:eastAsia="Times New Roman" w:hAnsi="Comic Sans MS" w:cs="Comic Sans MS"/>
      <w:sz w:val="24"/>
      <w:szCs w:val="24"/>
    </w:rPr>
  </w:style>
  <w:style w:type="paragraph" w:customStyle="1" w:styleId="cashopt">
    <w:name w:val="cashopt"/>
    <w:basedOn w:val="Normal"/>
    <w:rsid w:val="002D5935"/>
    <w:pPr>
      <w:autoSpaceDE w:val="0"/>
      <w:autoSpaceDN w:val="0"/>
      <w:adjustRightInd w:val="0"/>
    </w:pPr>
    <w:rPr>
      <w:rFonts w:ascii="Comic Sans MS" w:eastAsia="Times New Roman" w:hAnsi="Comic Sans MS" w:cs="Comic Sans MS"/>
      <w:sz w:val="18"/>
      <w:szCs w:val="18"/>
    </w:rPr>
  </w:style>
  <w:style w:type="paragraph" w:customStyle="1" w:styleId="smallwinnum">
    <w:name w:val="smallwinnum"/>
    <w:basedOn w:val="Normal"/>
    <w:rsid w:val="00330136"/>
    <w:pPr>
      <w:autoSpaceDE w:val="0"/>
      <w:autoSpaceDN w:val="0"/>
      <w:adjustRightInd w:val="0"/>
    </w:pPr>
    <w:rPr>
      <w:rFonts w:ascii="Comic Sans MS" w:eastAsia="Times New Roman" w:hAnsi="Comic Sans MS" w:cs="Comic Sans MS"/>
      <w:sz w:val="16"/>
      <w:szCs w:val="20"/>
    </w:rPr>
  </w:style>
  <w:style w:type="paragraph" w:styleId="Header">
    <w:name w:val="header"/>
    <w:basedOn w:val="Normal"/>
    <w:rsid w:val="00481AE5"/>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rsid w:val="00481AE5"/>
    <w:pPr>
      <w:tabs>
        <w:tab w:val="center" w:pos="4320"/>
        <w:tab w:val="right" w:pos="8640"/>
      </w:tabs>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496F08"/>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496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eubauer\Downloads\Letterhead_Template_Jan2019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458C-B54B-494C-8AC9-89D56D97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Letterhead_Template_Jan2019A (1)</Template>
  <TotalTime>1</TotalTime>
  <Pages>1</Pages>
  <Words>593</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Iowa-Lottery</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Neubauer, Mary</dc:creator>
  <cp:lastModifiedBy>Neubauer, Mary [ILOT]</cp:lastModifiedBy>
  <cp:revision>2</cp:revision>
  <cp:lastPrinted>2018-12-27T21:32:00Z</cp:lastPrinted>
  <dcterms:created xsi:type="dcterms:W3CDTF">2021-02-09T16:45:00Z</dcterms:created>
  <dcterms:modified xsi:type="dcterms:W3CDTF">2021-02-09T16:45:00Z</dcterms:modified>
</cp:coreProperties>
</file>