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A5" w:rsidRDefault="008B00A5" w:rsidP="008B00A5">
      <w:pPr>
        <w:pStyle w:val="NormalWeb"/>
      </w:pPr>
      <w:r>
        <w:rPr>
          <w:rStyle w:val="Strong"/>
        </w:rPr>
        <w:t xml:space="preserve">Statement in Support of HF191 to Ban </w:t>
      </w:r>
      <w:proofErr w:type="spellStart"/>
      <w:r>
        <w:rPr>
          <w:rStyle w:val="Strong"/>
        </w:rPr>
        <w:t>Geoengineering</w:t>
      </w:r>
      <w:proofErr w:type="spellEnd"/>
    </w:p>
    <w:p w:rsidR="008B00A5" w:rsidRDefault="008B00A5" w:rsidP="008B00A5">
      <w:pPr>
        <w:pStyle w:val="NormalWeb"/>
      </w:pPr>
      <w:proofErr w:type="spellStart"/>
      <w:r>
        <w:t>Geoengineering</w:t>
      </w:r>
      <w:proofErr w:type="spellEnd"/>
      <w:r>
        <w:t xml:space="preserve">, the large-scale manipulation of Earth’s climate through artificial means, poses significant risks to human health, the environment, and the stability of our planet’s ecosystems. Many Iowa citizens are concerned about the negative effects of </w:t>
      </w:r>
      <w:proofErr w:type="spellStart"/>
      <w:r>
        <w:t>geoengineering</w:t>
      </w:r>
      <w:proofErr w:type="spellEnd"/>
      <w:r>
        <w:t xml:space="preserve">, and we strongly support legislation that prohibits the deployment, testing, and funding of </w:t>
      </w:r>
      <w:proofErr w:type="spellStart"/>
      <w:r>
        <w:t>geoengineering</w:t>
      </w:r>
      <w:proofErr w:type="spellEnd"/>
      <w:r>
        <w:t xml:space="preserve"> practices, including but not limited to stratospheric aerosol injection (SAI), solar radiation management (SRM), and cloud seeding. In the United States and around the world, we are also facing increased pollution from commercial air travel, and solutions must be implemented to mitigate its impact. A simple search for "</w:t>
      </w:r>
      <w:proofErr w:type="spellStart"/>
      <w:r>
        <w:t>geoengineering</w:t>
      </w:r>
      <w:proofErr w:type="spellEnd"/>
      <w:r>
        <w:t>" in the world-renowned, highly credible online encyclopedia Britannica provides valuable insight into the topic</w:t>
      </w:r>
      <w:r w:rsidR="00096CF2">
        <w:t xml:space="preserve">. </w:t>
      </w:r>
      <w:r>
        <w:t xml:space="preserve">While the government and media have denied the reality of </w:t>
      </w:r>
      <w:proofErr w:type="spellStart"/>
      <w:r>
        <w:t>geoengineering</w:t>
      </w:r>
      <w:proofErr w:type="spellEnd"/>
      <w:r>
        <w:t xml:space="preserve"> programs for many decades, the proof of their existence is now irrefutable.</w:t>
      </w:r>
    </w:p>
    <w:p w:rsidR="008B00A5" w:rsidRDefault="008B00A5" w:rsidP="008B00A5">
      <w:pPr>
        <w:pStyle w:val="NormalWeb"/>
      </w:pPr>
      <w:r>
        <w:rPr>
          <w:rStyle w:val="Strong"/>
        </w:rPr>
        <w:t>Risks and Concerns:</w:t>
      </w:r>
    </w:p>
    <w:p w:rsidR="008B00A5" w:rsidRDefault="008B00A5" w:rsidP="008B00A5">
      <w:pPr>
        <w:pStyle w:val="NormalWeb"/>
        <w:numPr>
          <w:ilvl w:val="0"/>
          <w:numId w:val="1"/>
        </w:numPr>
      </w:pPr>
      <w:r>
        <w:rPr>
          <w:rStyle w:val="Strong"/>
        </w:rPr>
        <w:t>Unintended Consequences:</w:t>
      </w:r>
      <w:r>
        <w:t xml:space="preserve"> The long-term effects of </w:t>
      </w:r>
      <w:proofErr w:type="spellStart"/>
      <w:r>
        <w:t>geoengineering</w:t>
      </w:r>
      <w:proofErr w:type="spellEnd"/>
      <w:r>
        <w:t xml:space="preserve"> are unknown and could result in severe disruptions to weather patterns, agriculture, and biodiversity.</w:t>
      </w:r>
    </w:p>
    <w:p w:rsidR="008B00A5" w:rsidRDefault="008B00A5" w:rsidP="008B00A5">
      <w:pPr>
        <w:pStyle w:val="NormalWeb"/>
        <w:numPr>
          <w:ilvl w:val="0"/>
          <w:numId w:val="1"/>
        </w:numPr>
      </w:pPr>
      <w:r>
        <w:rPr>
          <w:rStyle w:val="Strong"/>
        </w:rPr>
        <w:t>Threats to Public Health:</w:t>
      </w:r>
      <w:r>
        <w:t xml:space="preserve"> The release of aerosols and other chemicals into the atmosphere poses potential health hazards, including respiratory issues and contamination of air, water, and soil.</w:t>
      </w:r>
    </w:p>
    <w:p w:rsidR="008B00A5" w:rsidRDefault="008B00A5" w:rsidP="008B00A5">
      <w:pPr>
        <w:pStyle w:val="NormalWeb"/>
        <w:numPr>
          <w:ilvl w:val="0"/>
          <w:numId w:val="1"/>
        </w:numPr>
      </w:pPr>
      <w:r>
        <w:rPr>
          <w:rStyle w:val="Strong"/>
        </w:rPr>
        <w:t>Lack of Accountability:</w:t>
      </w:r>
      <w:r>
        <w:t xml:space="preserve"> Without proper oversight, </w:t>
      </w:r>
      <w:proofErr w:type="spellStart"/>
      <w:r>
        <w:t>geoengineering</w:t>
      </w:r>
      <w:proofErr w:type="spellEnd"/>
      <w:r>
        <w:t xml:space="preserve"> efforts could be </w:t>
      </w:r>
      <w:proofErr w:type="spellStart"/>
      <w:r>
        <w:t>weaponized</w:t>
      </w:r>
      <w:proofErr w:type="spellEnd"/>
      <w:r>
        <w:t>, controlled by private interests, or implemented without public consent.</w:t>
      </w:r>
    </w:p>
    <w:p w:rsidR="008B00A5" w:rsidRDefault="008B00A5" w:rsidP="008B00A5">
      <w:pPr>
        <w:pStyle w:val="NormalWeb"/>
        <w:numPr>
          <w:ilvl w:val="0"/>
          <w:numId w:val="1"/>
        </w:numPr>
      </w:pPr>
      <w:r>
        <w:rPr>
          <w:rStyle w:val="Strong"/>
        </w:rPr>
        <w:t>Moral and Ethical Issues:</w:t>
      </w:r>
      <w:r>
        <w:t xml:space="preserve"> Manipulating the Earth’s climate raises ethical concerns about playing “God” with nature rather than addressing the root causes of environmental problems.</w:t>
      </w:r>
    </w:p>
    <w:p w:rsidR="008B00A5" w:rsidRDefault="008B00A5" w:rsidP="008B00A5">
      <w:pPr>
        <w:pStyle w:val="NormalWeb"/>
        <w:numPr>
          <w:ilvl w:val="0"/>
          <w:numId w:val="1"/>
        </w:numPr>
      </w:pPr>
      <w:r>
        <w:rPr>
          <w:rStyle w:val="Strong"/>
        </w:rPr>
        <w:t>Distraction from Sustainable Solutions:</w:t>
      </w:r>
      <w:r>
        <w:t xml:space="preserve"> Investment in </w:t>
      </w:r>
      <w:proofErr w:type="spellStart"/>
      <w:r>
        <w:t>geoengineering</w:t>
      </w:r>
      <w:proofErr w:type="spellEnd"/>
      <w:r>
        <w:t xml:space="preserve"> diverts attention and resources from proven, sustainable environmental policies such as reforestation, emissions reduction, and conservation efforts.</w:t>
      </w:r>
    </w:p>
    <w:p w:rsidR="008B00A5" w:rsidRDefault="008B00A5" w:rsidP="008B00A5">
      <w:pPr>
        <w:pStyle w:val="NormalWeb"/>
        <w:numPr>
          <w:ilvl w:val="0"/>
          <w:numId w:val="1"/>
        </w:numPr>
      </w:pPr>
      <w:r>
        <w:rPr>
          <w:rStyle w:val="Strong"/>
        </w:rPr>
        <w:t>Persistent Contrails and Atmospheric Pollution:</w:t>
      </w:r>
      <w:r>
        <w:t xml:space="preserve"> The increase in commercial air traffic and the use of Jet A fuel, which is kerosene-based, are significant contributors to atmospheric pollution. The combustion of these fuels at high altitudes results in the formation of persistent contrails—long-lasting condensation trails composed of ice crystals. These contrails can linger in the atmosphere, contributing to cloudiness and potentially impacting climate patterns. Cleaner jet fuel options need to be explored to reduce persistent contrails and atmospheric pollution </w:t>
      </w:r>
    </w:p>
    <w:p w:rsidR="008B00A5" w:rsidRDefault="008B00A5" w:rsidP="008B00A5">
      <w:pPr>
        <w:pStyle w:val="NormalWeb"/>
      </w:pPr>
      <w:r>
        <w:rPr>
          <w:rStyle w:val="Strong"/>
        </w:rPr>
        <w:t>Call to Action:</w:t>
      </w:r>
    </w:p>
    <w:p w:rsidR="008B00A5" w:rsidRDefault="008B00A5" w:rsidP="008B00A5">
      <w:pPr>
        <w:pStyle w:val="NormalWeb"/>
      </w:pPr>
      <w:r>
        <w:t xml:space="preserve">We urge Iowa lawmakers to prioritize the health and well-being of current and future generations by enacting a comprehensive ban on </w:t>
      </w:r>
      <w:proofErr w:type="spellStart"/>
      <w:r>
        <w:t>geoengineering</w:t>
      </w:r>
      <w:proofErr w:type="spellEnd"/>
      <w:r>
        <w:t xml:space="preserve"> in the skies over Iowa. Instead of relying on risky and unproven technologies, we advocate for policies that promote natural climate solutions, responsible environmental stewardship, and the reduction of pollution at its source.</w:t>
      </w:r>
    </w:p>
    <w:p w:rsidR="008B00A5" w:rsidRDefault="008B00A5" w:rsidP="008B00A5">
      <w:pPr>
        <w:pStyle w:val="NormalWeb"/>
      </w:pPr>
      <w:r>
        <w:lastRenderedPageBreak/>
        <w:t xml:space="preserve">It is imperative that we protect our planet from dangerous interventions that could lead to irreversible damage. We stand united in calling for legislative action to ban </w:t>
      </w:r>
      <w:proofErr w:type="spellStart"/>
      <w:r>
        <w:t>geoengineering</w:t>
      </w:r>
      <w:proofErr w:type="spellEnd"/>
      <w:r>
        <w:t xml:space="preserve"> and ensure a sustainable and safe future for all.</w:t>
      </w:r>
    </w:p>
    <w:p w:rsidR="008C04C9" w:rsidRDefault="008C04C9"/>
    <w:sectPr w:rsidR="008C04C9" w:rsidSect="008C04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6200A"/>
    <w:multiLevelType w:val="multilevel"/>
    <w:tmpl w:val="A7BA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B00A5"/>
    <w:rsid w:val="00096CF2"/>
    <w:rsid w:val="008B00A5"/>
    <w:rsid w:val="008C0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00A5"/>
    <w:rPr>
      <w:b/>
      <w:bCs/>
    </w:rPr>
  </w:style>
  <w:style w:type="character" w:styleId="Hyperlink">
    <w:name w:val="Hyperlink"/>
    <w:basedOn w:val="DefaultParagraphFont"/>
    <w:uiPriority w:val="99"/>
    <w:semiHidden/>
    <w:unhideWhenUsed/>
    <w:rsid w:val="008B00A5"/>
    <w:rPr>
      <w:color w:val="0000FF"/>
      <w:u w:val="single"/>
    </w:rPr>
  </w:style>
  <w:style w:type="character" w:styleId="FollowedHyperlink">
    <w:name w:val="FollowedHyperlink"/>
    <w:basedOn w:val="DefaultParagraphFont"/>
    <w:uiPriority w:val="99"/>
    <w:semiHidden/>
    <w:unhideWhenUsed/>
    <w:rsid w:val="008B00A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09761795">
      <w:bodyDiv w:val="1"/>
      <w:marLeft w:val="0"/>
      <w:marRight w:val="0"/>
      <w:marTop w:val="0"/>
      <w:marBottom w:val="0"/>
      <w:divBdr>
        <w:top w:val="none" w:sz="0" w:space="0" w:color="auto"/>
        <w:left w:val="none" w:sz="0" w:space="0" w:color="auto"/>
        <w:bottom w:val="none" w:sz="0" w:space="0" w:color="auto"/>
        <w:right w:val="none" w:sz="0" w:space="0" w:color="auto"/>
      </w:divBdr>
    </w:div>
    <w:div w:id="105462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2025-02-10T02:23:00Z</dcterms:created>
  <dcterms:modified xsi:type="dcterms:W3CDTF">2025-02-10T02:35:00Z</dcterms:modified>
</cp:coreProperties>
</file>